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C3" w:rsidRPr="00FC15B0" w:rsidRDefault="00CB4EC3">
      <w:pPr>
        <w:rPr>
          <w:rFonts w:ascii="Times New Roman" w:hAnsi="Times New Roman" w:cs="Times New Roman"/>
          <w:sz w:val="24"/>
          <w:szCs w:val="24"/>
        </w:rPr>
      </w:pPr>
    </w:p>
    <w:p w:rsidR="006533C2" w:rsidRPr="00FC15B0" w:rsidRDefault="006533C2">
      <w:pPr>
        <w:rPr>
          <w:rFonts w:ascii="Times New Roman" w:hAnsi="Times New Roman" w:cs="Times New Roman"/>
          <w:b/>
          <w:sz w:val="24"/>
          <w:szCs w:val="24"/>
        </w:rPr>
      </w:pPr>
      <w:r w:rsidRPr="00FC15B0">
        <w:rPr>
          <w:rFonts w:ascii="Times New Roman" w:hAnsi="Times New Roman" w:cs="Times New Roman"/>
          <w:b/>
          <w:sz w:val="24"/>
          <w:szCs w:val="24"/>
        </w:rPr>
        <w:t xml:space="preserve">Thoughts on Over Arching Name </w:t>
      </w: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>Mercurial (Brent)</w:t>
      </w:r>
      <w:bookmarkStart w:id="0" w:name="_GoBack"/>
      <w:bookmarkEnd w:id="0"/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>Values based, instead of faith</w:t>
      </w:r>
      <w:r w:rsidR="00FC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>The use of the word ‘grace’ (John)</w:t>
      </w: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>Fairview Parkwood Communities (Rick)</w:t>
      </w: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>Welcoming Theme (Bob)</w:t>
      </w: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>Another word to embrace faith; Mennonite should come out; presents limitations (Ken)</w:t>
      </w: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>Light House (safety, spiritually, mentally) (Ed)</w:t>
      </w: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 xml:space="preserve">Sanctuary (Ruth) </w:t>
      </w:r>
    </w:p>
    <w:p w:rsidR="006533C2" w:rsidRPr="00FC15B0" w:rsidRDefault="006533C2">
      <w:pPr>
        <w:rPr>
          <w:rFonts w:ascii="Times New Roman" w:hAnsi="Times New Roman" w:cs="Times New Roman"/>
          <w:sz w:val="24"/>
          <w:szCs w:val="24"/>
        </w:rPr>
      </w:pPr>
      <w:r w:rsidRPr="00FC15B0">
        <w:rPr>
          <w:rFonts w:ascii="Times New Roman" w:hAnsi="Times New Roman" w:cs="Times New Roman"/>
          <w:sz w:val="24"/>
          <w:szCs w:val="24"/>
        </w:rPr>
        <w:t xml:space="preserve">Incorporate Kindness (Christine) </w:t>
      </w:r>
    </w:p>
    <w:sectPr w:rsidR="006533C2" w:rsidRPr="00FC15B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C2" w:rsidRDefault="006533C2" w:rsidP="006533C2">
      <w:pPr>
        <w:spacing w:after="0" w:line="240" w:lineRule="auto"/>
      </w:pPr>
      <w:r>
        <w:separator/>
      </w:r>
    </w:p>
  </w:endnote>
  <w:endnote w:type="continuationSeparator" w:id="0">
    <w:p w:rsidR="006533C2" w:rsidRDefault="006533C2" w:rsidP="0065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C2" w:rsidRDefault="006533C2" w:rsidP="006533C2">
      <w:pPr>
        <w:spacing w:after="0" w:line="240" w:lineRule="auto"/>
      </w:pPr>
      <w:r>
        <w:separator/>
      </w:r>
    </w:p>
  </w:footnote>
  <w:footnote w:type="continuationSeparator" w:id="0">
    <w:p w:rsidR="006533C2" w:rsidRDefault="006533C2" w:rsidP="0065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C2" w:rsidRDefault="006533C2">
    <w:pPr>
      <w:pStyle w:val="Header"/>
    </w:pPr>
    <w:r>
      <w:rPr>
        <w:noProof/>
      </w:rPr>
      <w:drawing>
        <wp:inline distT="0" distB="0" distL="0" distR="0" wp14:anchorId="260A3887" wp14:editId="716A68BB">
          <wp:extent cx="5943600" cy="678180"/>
          <wp:effectExtent l="57150" t="0" r="57150" b="1219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7818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C2"/>
    <w:rsid w:val="006533C2"/>
    <w:rsid w:val="00CB4EC3"/>
    <w:rsid w:val="00F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BF27"/>
  <w15:chartTrackingRefBased/>
  <w15:docId w15:val="{A3746FBE-4F15-44C7-94EB-FF89F3D4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C2"/>
  </w:style>
  <w:style w:type="paragraph" w:styleId="Footer">
    <w:name w:val="footer"/>
    <w:basedOn w:val="Normal"/>
    <w:link w:val="FooterChar"/>
    <w:uiPriority w:val="99"/>
    <w:unhideWhenUsed/>
    <w:rsid w:val="00653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Koning</dc:creator>
  <cp:keywords/>
  <dc:description/>
  <cp:lastModifiedBy>Erna Koning</cp:lastModifiedBy>
  <cp:revision>2</cp:revision>
  <dcterms:created xsi:type="dcterms:W3CDTF">2020-01-13T17:18:00Z</dcterms:created>
  <dcterms:modified xsi:type="dcterms:W3CDTF">2020-01-13T17:30:00Z</dcterms:modified>
</cp:coreProperties>
</file>