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2CD5F" w14:textId="77777777" w:rsidR="00490664" w:rsidRPr="00946E17" w:rsidRDefault="00490664" w:rsidP="00946E17">
      <w:pPr>
        <w:pStyle w:val="Heading1"/>
        <w:spacing w:before="80" w:beforeAutospacing="0" w:after="80" w:afterAutospacing="0"/>
        <w:jc w:val="center"/>
        <w:rPr>
          <w:sz w:val="24"/>
          <w:szCs w:val="24"/>
        </w:rPr>
      </w:pPr>
      <w:r w:rsidRPr="00946E17">
        <w:rPr>
          <w:sz w:val="24"/>
          <w:szCs w:val="24"/>
        </w:rPr>
        <w:t>Fairview Mennonite Homes and Parkwood Mennonite Home</w:t>
      </w:r>
    </w:p>
    <w:p w14:paraId="674D9591" w14:textId="77777777" w:rsidR="00490664" w:rsidRPr="00946E17" w:rsidRDefault="00490664" w:rsidP="00946E17">
      <w:pPr>
        <w:pStyle w:val="Heading1"/>
        <w:spacing w:before="80" w:beforeAutospacing="0" w:after="80" w:afterAutospacing="0"/>
        <w:jc w:val="center"/>
        <w:rPr>
          <w:sz w:val="24"/>
          <w:szCs w:val="24"/>
        </w:rPr>
      </w:pPr>
      <w:r w:rsidRPr="00946E17">
        <w:rPr>
          <w:sz w:val="24"/>
          <w:szCs w:val="24"/>
        </w:rPr>
        <w:t>Board of Directors - Agenda</w:t>
      </w:r>
    </w:p>
    <w:p w14:paraId="266FD6A3" w14:textId="74C6ADDE" w:rsidR="00490664" w:rsidRDefault="00490664" w:rsidP="00946E17">
      <w:pPr>
        <w:pStyle w:val="Heading1"/>
        <w:spacing w:before="80" w:beforeAutospacing="0" w:after="80" w:afterAutospacing="0"/>
        <w:jc w:val="center"/>
        <w:rPr>
          <w:sz w:val="24"/>
          <w:szCs w:val="24"/>
        </w:rPr>
      </w:pPr>
      <w:r w:rsidRPr="00946E17">
        <w:rPr>
          <w:sz w:val="24"/>
          <w:szCs w:val="24"/>
        </w:rPr>
        <w:t>January 23</w:t>
      </w:r>
      <w:r w:rsidRPr="00946E17">
        <w:rPr>
          <w:sz w:val="24"/>
          <w:szCs w:val="24"/>
          <w:vertAlign w:val="superscript"/>
        </w:rPr>
        <w:t>rd</w:t>
      </w:r>
      <w:r w:rsidRPr="00946E17">
        <w:rPr>
          <w:sz w:val="24"/>
          <w:szCs w:val="24"/>
        </w:rPr>
        <w:t>, 2020 5:30 p.m. Parkwood Boardroom</w:t>
      </w:r>
    </w:p>
    <w:p w14:paraId="05091CA8" w14:textId="77777777" w:rsidR="00946E17" w:rsidRPr="00946E17" w:rsidRDefault="00946E17" w:rsidP="00946E17">
      <w:pPr>
        <w:pStyle w:val="Heading1"/>
        <w:spacing w:before="80" w:beforeAutospacing="0" w:after="80" w:afterAutospacing="0"/>
        <w:jc w:val="center"/>
        <w:rPr>
          <w:sz w:val="24"/>
          <w:szCs w:val="24"/>
        </w:rPr>
      </w:pPr>
    </w:p>
    <w:tbl>
      <w:tblPr>
        <w:tblW w:w="10140" w:type="dxa"/>
        <w:tblLook w:val="04A0" w:firstRow="1" w:lastRow="0" w:firstColumn="1" w:lastColumn="0" w:noHBand="0" w:noVBand="1"/>
      </w:tblPr>
      <w:tblGrid>
        <w:gridCol w:w="534"/>
        <w:gridCol w:w="7792"/>
        <w:gridCol w:w="1814"/>
      </w:tblGrid>
      <w:tr w:rsidR="00490664" w:rsidRPr="00154F6A" w14:paraId="605B74DA" w14:textId="77777777" w:rsidTr="00F34BF3">
        <w:tc>
          <w:tcPr>
            <w:tcW w:w="534" w:type="dxa"/>
          </w:tcPr>
          <w:p w14:paraId="2B89E177" w14:textId="77777777" w:rsidR="00490664" w:rsidRPr="00154F6A" w:rsidRDefault="00490664" w:rsidP="00F34BF3">
            <w:r>
              <w:t>1.</w:t>
            </w:r>
          </w:p>
        </w:tc>
        <w:tc>
          <w:tcPr>
            <w:tcW w:w="7792" w:type="dxa"/>
            <w:shd w:val="clear" w:color="auto" w:fill="auto"/>
          </w:tcPr>
          <w:p w14:paraId="639B5930" w14:textId="77777777" w:rsidR="00490664" w:rsidRDefault="00490664" w:rsidP="00F34BF3">
            <w:r w:rsidRPr="00154F6A">
              <w:t>Call</w:t>
            </w:r>
            <w:r>
              <w:t xml:space="preserve"> the meeting to Order: </w:t>
            </w:r>
            <w:r>
              <w:br/>
              <w:t>Fairview Mennonite Homes and Parkwood Mennonite Home</w:t>
            </w:r>
          </w:p>
          <w:p w14:paraId="59B960CD" w14:textId="77777777" w:rsidR="00490664" w:rsidRPr="00154F6A" w:rsidRDefault="00490664" w:rsidP="00F34BF3">
            <w:r w:rsidRPr="00154F6A">
              <w:t>Opening Remarks</w:t>
            </w:r>
          </w:p>
        </w:tc>
        <w:tc>
          <w:tcPr>
            <w:tcW w:w="1814" w:type="dxa"/>
            <w:shd w:val="clear" w:color="auto" w:fill="auto"/>
          </w:tcPr>
          <w:p w14:paraId="37C3748F" w14:textId="77777777" w:rsidR="00490664" w:rsidRPr="00154F6A" w:rsidRDefault="00490664" w:rsidP="00F34BF3">
            <w:r w:rsidRPr="00154F6A">
              <w:t>Marion Good</w:t>
            </w:r>
          </w:p>
        </w:tc>
      </w:tr>
      <w:tr w:rsidR="00490664" w:rsidRPr="00154F6A" w14:paraId="6F5C028B" w14:textId="77777777" w:rsidTr="00F34BF3">
        <w:tc>
          <w:tcPr>
            <w:tcW w:w="534" w:type="dxa"/>
          </w:tcPr>
          <w:p w14:paraId="2F9EC668" w14:textId="77777777" w:rsidR="00490664" w:rsidRPr="00154F6A" w:rsidRDefault="00490664" w:rsidP="00F34BF3">
            <w:r>
              <w:t>2.</w:t>
            </w:r>
          </w:p>
        </w:tc>
        <w:tc>
          <w:tcPr>
            <w:tcW w:w="7792" w:type="dxa"/>
            <w:shd w:val="clear" w:color="auto" w:fill="auto"/>
          </w:tcPr>
          <w:p w14:paraId="792E5D3E" w14:textId="77777777" w:rsidR="00490664" w:rsidRDefault="00490664" w:rsidP="00F34BF3">
            <w:r w:rsidRPr="00154F6A">
              <w:t>Approval of Agenda</w:t>
            </w:r>
          </w:p>
          <w:p w14:paraId="02BC0F16" w14:textId="77777777" w:rsidR="00490664" w:rsidRDefault="00490664" w:rsidP="00F34BF3">
            <w:pPr>
              <w:pStyle w:val="Normalbullet"/>
            </w:pPr>
            <w:r>
              <w:t>Resolution to Approve joint agenda for Fairview Mennonite Homes and Parkwood Mennonite Home</w:t>
            </w:r>
          </w:p>
          <w:p w14:paraId="039B6057" w14:textId="77777777" w:rsidR="00490664" w:rsidRPr="00154F6A" w:rsidRDefault="00490664" w:rsidP="00F34BF3">
            <w:pPr>
              <w:pStyle w:val="Normalbullet"/>
              <w:numPr>
                <w:ilvl w:val="0"/>
                <w:numId w:val="0"/>
              </w:numPr>
              <w:ind w:left="782"/>
            </w:pPr>
          </w:p>
        </w:tc>
        <w:tc>
          <w:tcPr>
            <w:tcW w:w="1814" w:type="dxa"/>
            <w:shd w:val="clear" w:color="auto" w:fill="auto"/>
          </w:tcPr>
          <w:p w14:paraId="7ACB9690" w14:textId="77777777" w:rsidR="00490664" w:rsidRPr="00154F6A" w:rsidRDefault="00490664" w:rsidP="00F34BF3">
            <w:r w:rsidRPr="00154F6A">
              <w:t>Marion Good</w:t>
            </w:r>
          </w:p>
        </w:tc>
      </w:tr>
      <w:tr w:rsidR="00490664" w:rsidRPr="00154F6A" w14:paraId="276DA82B" w14:textId="77777777" w:rsidTr="00F34BF3">
        <w:tc>
          <w:tcPr>
            <w:tcW w:w="534" w:type="dxa"/>
          </w:tcPr>
          <w:p w14:paraId="37DA834F" w14:textId="77777777" w:rsidR="00490664" w:rsidRPr="00154F6A" w:rsidRDefault="00490664" w:rsidP="00F34BF3">
            <w:pPr>
              <w:tabs>
                <w:tab w:val="left" w:pos="567"/>
                <w:tab w:val="left" w:pos="709"/>
                <w:tab w:val="left" w:pos="851"/>
              </w:tabs>
              <w:spacing w:after="0"/>
              <w:contextualSpacing/>
            </w:pPr>
            <w:r>
              <w:t>3.</w:t>
            </w:r>
          </w:p>
        </w:tc>
        <w:tc>
          <w:tcPr>
            <w:tcW w:w="7792" w:type="dxa"/>
            <w:shd w:val="clear" w:color="auto" w:fill="auto"/>
          </w:tcPr>
          <w:p w14:paraId="54EC4E6E" w14:textId="77777777" w:rsidR="00490664" w:rsidRPr="00915422" w:rsidRDefault="00490664" w:rsidP="00F34BF3">
            <w:pPr>
              <w:tabs>
                <w:tab w:val="left" w:pos="567"/>
                <w:tab w:val="left" w:pos="709"/>
                <w:tab w:val="left" w:pos="851"/>
              </w:tabs>
              <w:spacing w:after="0"/>
              <w:contextualSpacing/>
              <w:rPr>
                <w:rFonts w:cs="Arial"/>
                <w:bCs/>
              </w:rPr>
            </w:pPr>
            <w:r w:rsidRPr="00154F6A">
              <w:t>Devotions (next meeting</w:t>
            </w:r>
            <w:r>
              <w:t xml:space="preserve"> John Shantz</w:t>
            </w:r>
            <w:r w:rsidRPr="00154F6A">
              <w:t>)</w:t>
            </w:r>
          </w:p>
        </w:tc>
        <w:tc>
          <w:tcPr>
            <w:tcW w:w="1814" w:type="dxa"/>
            <w:shd w:val="clear" w:color="auto" w:fill="auto"/>
          </w:tcPr>
          <w:p w14:paraId="0889BEE9" w14:textId="77777777" w:rsidR="00490664" w:rsidRPr="00154F6A" w:rsidRDefault="00490664" w:rsidP="00F34BF3">
            <w:r w:rsidRPr="000D52FB">
              <w:rPr>
                <w:rFonts w:cs="Arial"/>
                <w:bCs/>
              </w:rPr>
              <w:t>Fred Sch</w:t>
            </w:r>
            <w:r>
              <w:rPr>
                <w:rFonts w:cs="Arial"/>
                <w:bCs/>
              </w:rPr>
              <w:t>ie</w:t>
            </w:r>
            <w:r w:rsidRPr="000D52FB">
              <w:rPr>
                <w:rFonts w:cs="Arial"/>
                <w:bCs/>
              </w:rPr>
              <w:t>del</w:t>
            </w:r>
          </w:p>
        </w:tc>
      </w:tr>
      <w:tr w:rsidR="00490664" w:rsidRPr="00154F6A" w14:paraId="4762AECC" w14:textId="77777777" w:rsidTr="00F34B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Borders>
              <w:top w:val="nil"/>
              <w:left w:val="nil"/>
              <w:bottom w:val="nil"/>
              <w:right w:val="nil"/>
            </w:tcBorders>
          </w:tcPr>
          <w:p w14:paraId="34D943F3" w14:textId="77777777" w:rsidR="00490664" w:rsidRPr="00154F6A" w:rsidRDefault="00490664" w:rsidP="00F34BF3">
            <w:pPr>
              <w:spacing w:after="0"/>
            </w:pPr>
            <w:r>
              <w:t>4.</w:t>
            </w:r>
          </w:p>
        </w:tc>
        <w:tc>
          <w:tcPr>
            <w:tcW w:w="7792" w:type="dxa"/>
            <w:tcBorders>
              <w:top w:val="nil"/>
              <w:left w:val="nil"/>
              <w:bottom w:val="nil"/>
              <w:right w:val="nil"/>
            </w:tcBorders>
            <w:shd w:val="clear" w:color="auto" w:fill="auto"/>
          </w:tcPr>
          <w:p w14:paraId="0E10A250" w14:textId="77777777" w:rsidR="00490664" w:rsidRPr="00154F6A" w:rsidRDefault="00490664" w:rsidP="00F34BF3">
            <w:pPr>
              <w:spacing w:after="0"/>
            </w:pPr>
            <w:r w:rsidRPr="00154F6A">
              <w:t>Minutes (</w:t>
            </w:r>
            <w:r>
              <w:t>November 28</w:t>
            </w:r>
            <w:r w:rsidRPr="00154F6A">
              <w:t>, 2019)</w:t>
            </w:r>
          </w:p>
          <w:p w14:paraId="2F2F9328" w14:textId="77777777" w:rsidR="00490664" w:rsidRDefault="00490664" w:rsidP="00F34BF3">
            <w:pPr>
              <w:pStyle w:val="Normalbullet"/>
            </w:pPr>
            <w:r>
              <w:t>Resolution to Approve Fairview Mennonite Homes Minutes</w:t>
            </w:r>
          </w:p>
          <w:p w14:paraId="4F2D32EE" w14:textId="77777777" w:rsidR="00490664" w:rsidRDefault="00490664" w:rsidP="00F34BF3">
            <w:pPr>
              <w:pStyle w:val="Normalbullet"/>
            </w:pPr>
            <w:r w:rsidRPr="00154F6A">
              <w:t>Resolution to Approve</w:t>
            </w:r>
            <w:r>
              <w:t xml:space="preserve"> Parkwood Mennonite Home Minutes</w:t>
            </w:r>
          </w:p>
          <w:p w14:paraId="1407C6A8" w14:textId="77777777" w:rsidR="00490664" w:rsidRPr="00154F6A" w:rsidRDefault="00490664" w:rsidP="00F34BF3">
            <w:pPr>
              <w:pStyle w:val="Normalbullet"/>
              <w:numPr>
                <w:ilvl w:val="0"/>
                <w:numId w:val="0"/>
              </w:numPr>
              <w:ind w:left="782"/>
            </w:pPr>
          </w:p>
        </w:tc>
        <w:tc>
          <w:tcPr>
            <w:tcW w:w="1814" w:type="dxa"/>
            <w:tcBorders>
              <w:top w:val="nil"/>
              <w:left w:val="nil"/>
              <w:bottom w:val="nil"/>
              <w:right w:val="nil"/>
            </w:tcBorders>
            <w:shd w:val="clear" w:color="auto" w:fill="auto"/>
          </w:tcPr>
          <w:p w14:paraId="095CC79E" w14:textId="77777777" w:rsidR="00490664" w:rsidRPr="00154F6A" w:rsidRDefault="00490664" w:rsidP="00F34BF3">
            <w:r w:rsidRPr="00154F6A">
              <w:t>Marion Good</w:t>
            </w:r>
          </w:p>
        </w:tc>
      </w:tr>
      <w:tr w:rsidR="00490664" w:rsidRPr="00154F6A" w14:paraId="098A8FF8" w14:textId="77777777" w:rsidTr="00F34BF3">
        <w:tc>
          <w:tcPr>
            <w:tcW w:w="534" w:type="dxa"/>
          </w:tcPr>
          <w:p w14:paraId="2FD89D01" w14:textId="77777777" w:rsidR="00490664" w:rsidRDefault="00490664" w:rsidP="00F34BF3">
            <w:r>
              <w:t>5.</w:t>
            </w:r>
          </w:p>
        </w:tc>
        <w:tc>
          <w:tcPr>
            <w:tcW w:w="7792" w:type="dxa"/>
            <w:shd w:val="clear" w:color="auto" w:fill="auto"/>
          </w:tcPr>
          <w:p w14:paraId="240C017D" w14:textId="77777777" w:rsidR="00490664" w:rsidRPr="00154F6A" w:rsidRDefault="00490664" w:rsidP="00F34BF3">
            <w:r>
              <w:t>Business Arising</w:t>
            </w:r>
          </w:p>
        </w:tc>
        <w:tc>
          <w:tcPr>
            <w:tcW w:w="1814" w:type="dxa"/>
            <w:shd w:val="clear" w:color="auto" w:fill="auto"/>
          </w:tcPr>
          <w:p w14:paraId="7BA1CEE1" w14:textId="77777777" w:rsidR="00490664" w:rsidRPr="00154F6A" w:rsidRDefault="00490664" w:rsidP="00F34BF3">
            <w:r>
              <w:t>Marion Good</w:t>
            </w:r>
          </w:p>
        </w:tc>
      </w:tr>
      <w:tr w:rsidR="00490664" w:rsidRPr="00154F6A" w14:paraId="31BD7ED2" w14:textId="77777777" w:rsidTr="00F34BF3">
        <w:tc>
          <w:tcPr>
            <w:tcW w:w="534" w:type="dxa"/>
          </w:tcPr>
          <w:p w14:paraId="23C1C4E2" w14:textId="77777777" w:rsidR="00490664" w:rsidRDefault="00490664" w:rsidP="00F34BF3">
            <w:r>
              <w:t>6.</w:t>
            </w:r>
          </w:p>
        </w:tc>
        <w:tc>
          <w:tcPr>
            <w:tcW w:w="7792" w:type="dxa"/>
            <w:shd w:val="clear" w:color="auto" w:fill="auto"/>
          </w:tcPr>
          <w:p w14:paraId="5BAAD6E2" w14:textId="77777777" w:rsidR="00490664" w:rsidRPr="00154F6A" w:rsidRDefault="00490664" w:rsidP="00F34BF3">
            <w:r>
              <w:t>Report from Leadership</w:t>
            </w:r>
          </w:p>
        </w:tc>
        <w:tc>
          <w:tcPr>
            <w:tcW w:w="1814" w:type="dxa"/>
            <w:shd w:val="clear" w:color="auto" w:fill="auto"/>
          </w:tcPr>
          <w:p w14:paraId="44029290" w14:textId="77777777" w:rsidR="00490664" w:rsidRPr="00154F6A" w:rsidRDefault="00490664" w:rsidP="00F34BF3"/>
        </w:tc>
      </w:tr>
      <w:tr w:rsidR="00490664" w:rsidRPr="00154F6A" w14:paraId="51822FC3" w14:textId="77777777" w:rsidTr="00F34BF3">
        <w:tc>
          <w:tcPr>
            <w:tcW w:w="534" w:type="dxa"/>
          </w:tcPr>
          <w:p w14:paraId="4DB71654" w14:textId="77777777" w:rsidR="00490664" w:rsidRPr="00472CA2" w:rsidRDefault="00490664" w:rsidP="00F34BF3">
            <w:pPr>
              <w:pStyle w:val="NoSpacing"/>
            </w:pPr>
          </w:p>
        </w:tc>
        <w:tc>
          <w:tcPr>
            <w:tcW w:w="7792" w:type="dxa"/>
            <w:shd w:val="clear" w:color="auto" w:fill="auto"/>
          </w:tcPr>
          <w:p w14:paraId="03E07EC5" w14:textId="77777777" w:rsidR="00490664" w:rsidRPr="007C31DB" w:rsidRDefault="00490664" w:rsidP="00F34BF3">
            <w:pPr>
              <w:pStyle w:val="Normalbullet"/>
              <w:numPr>
                <w:ilvl w:val="0"/>
                <w:numId w:val="0"/>
              </w:numPr>
              <w:spacing w:line="276" w:lineRule="auto"/>
            </w:pPr>
            <w:r>
              <w:rPr>
                <w:rFonts w:cs="Calibri"/>
              </w:rPr>
              <w:t xml:space="preserve">6.1 </w:t>
            </w:r>
            <w:r w:rsidRPr="00472CA2">
              <w:rPr>
                <w:rFonts w:cs="Calibri"/>
              </w:rPr>
              <w:t>Executive Director Key Performance Indicators</w:t>
            </w:r>
          </w:p>
          <w:p w14:paraId="566BEE68" w14:textId="77777777" w:rsidR="00490664" w:rsidRPr="00242226" w:rsidRDefault="00490664" w:rsidP="00F34BF3">
            <w:pPr>
              <w:pStyle w:val="Normalbullet"/>
            </w:pPr>
            <w:r w:rsidRPr="00472CA2">
              <w:t>Resolution to approve</w:t>
            </w:r>
            <w:r>
              <w:t xml:space="preserve"> to Fairview Mennonite Homes </w:t>
            </w:r>
          </w:p>
          <w:p w14:paraId="05A5F762" w14:textId="77777777" w:rsidR="00490664" w:rsidRPr="00242226" w:rsidRDefault="00490664" w:rsidP="00F34BF3">
            <w:pPr>
              <w:pStyle w:val="Normalbullet"/>
            </w:pPr>
            <w:r w:rsidRPr="00472CA2">
              <w:t>Resolution to approve</w:t>
            </w:r>
            <w:r>
              <w:t xml:space="preserve"> to Parkwood Mennonite Home </w:t>
            </w:r>
          </w:p>
          <w:p w14:paraId="4B1017C8" w14:textId="77777777" w:rsidR="00490664" w:rsidRPr="00154F6A" w:rsidRDefault="00490664" w:rsidP="00F34BF3">
            <w:pPr>
              <w:pStyle w:val="Normalbullet"/>
              <w:numPr>
                <w:ilvl w:val="0"/>
                <w:numId w:val="0"/>
              </w:numPr>
              <w:spacing w:line="276" w:lineRule="auto"/>
              <w:ind w:left="714"/>
            </w:pPr>
          </w:p>
        </w:tc>
        <w:tc>
          <w:tcPr>
            <w:tcW w:w="1814" w:type="dxa"/>
            <w:shd w:val="clear" w:color="auto" w:fill="auto"/>
          </w:tcPr>
          <w:p w14:paraId="436D41CD" w14:textId="77777777" w:rsidR="00490664" w:rsidRPr="00154F6A" w:rsidRDefault="00490664" w:rsidP="00F34BF3">
            <w:r>
              <w:t>Elaine Shantz</w:t>
            </w:r>
          </w:p>
        </w:tc>
      </w:tr>
      <w:tr w:rsidR="00490664" w:rsidRPr="00154F6A" w14:paraId="5EDC3665" w14:textId="77777777" w:rsidTr="00F34BF3">
        <w:tc>
          <w:tcPr>
            <w:tcW w:w="534" w:type="dxa"/>
          </w:tcPr>
          <w:p w14:paraId="0A6F20F6" w14:textId="77777777" w:rsidR="00490664" w:rsidRPr="00472CA2" w:rsidRDefault="00490664" w:rsidP="00F34BF3">
            <w:pPr>
              <w:pStyle w:val="NoSpacing"/>
            </w:pPr>
          </w:p>
        </w:tc>
        <w:tc>
          <w:tcPr>
            <w:tcW w:w="7792" w:type="dxa"/>
            <w:shd w:val="clear" w:color="auto" w:fill="auto"/>
          </w:tcPr>
          <w:p w14:paraId="64503E07" w14:textId="77777777" w:rsidR="00490664" w:rsidRPr="00472CA2" w:rsidRDefault="00490664" w:rsidP="00490664">
            <w:pPr>
              <w:pStyle w:val="Normalbullet"/>
              <w:numPr>
                <w:ilvl w:val="1"/>
                <w:numId w:val="44"/>
              </w:numPr>
              <w:spacing w:line="276" w:lineRule="auto"/>
              <w:rPr>
                <w:rFonts w:cs="Calibri"/>
              </w:rPr>
            </w:pPr>
            <w:r w:rsidRPr="00472CA2">
              <w:rPr>
                <w:rFonts w:cs="Calibri"/>
              </w:rPr>
              <w:t>Financial Statements</w:t>
            </w:r>
          </w:p>
          <w:p w14:paraId="75688960" w14:textId="77777777" w:rsidR="00490664" w:rsidRPr="00242226" w:rsidRDefault="00490664" w:rsidP="00F34BF3">
            <w:pPr>
              <w:pStyle w:val="Normalbullet"/>
            </w:pPr>
            <w:r w:rsidRPr="00472CA2">
              <w:t>Resolution to approve</w:t>
            </w:r>
            <w:r>
              <w:t xml:space="preserve"> to Fairview Mennonite Homes </w:t>
            </w:r>
          </w:p>
          <w:p w14:paraId="466B2B39" w14:textId="77777777" w:rsidR="00490664" w:rsidRPr="00242226" w:rsidRDefault="00490664" w:rsidP="00F34BF3">
            <w:pPr>
              <w:pStyle w:val="Normalbullet"/>
            </w:pPr>
            <w:r w:rsidRPr="00472CA2">
              <w:t>Resolution to approve</w:t>
            </w:r>
            <w:r>
              <w:t xml:space="preserve"> to Parkwood Mennonite Home </w:t>
            </w:r>
          </w:p>
          <w:p w14:paraId="18661395" w14:textId="77777777" w:rsidR="00490664" w:rsidRPr="00472CA2" w:rsidRDefault="00490664" w:rsidP="00F34BF3">
            <w:pPr>
              <w:pStyle w:val="Normalbullet"/>
              <w:numPr>
                <w:ilvl w:val="0"/>
                <w:numId w:val="0"/>
              </w:numPr>
              <w:spacing w:line="276" w:lineRule="auto"/>
              <w:ind w:left="1074"/>
              <w:rPr>
                <w:rFonts w:cs="Calibri"/>
              </w:rPr>
            </w:pPr>
          </w:p>
        </w:tc>
        <w:tc>
          <w:tcPr>
            <w:tcW w:w="1814" w:type="dxa"/>
            <w:shd w:val="clear" w:color="auto" w:fill="auto"/>
          </w:tcPr>
          <w:p w14:paraId="1F0A07DC" w14:textId="77777777" w:rsidR="00490664" w:rsidRDefault="00490664" w:rsidP="00F34BF3">
            <w:r>
              <w:t>Brent Martin</w:t>
            </w:r>
          </w:p>
        </w:tc>
      </w:tr>
      <w:tr w:rsidR="00490664" w:rsidRPr="00154F6A" w14:paraId="1FCA1DC6" w14:textId="77777777" w:rsidTr="00F34BF3">
        <w:tc>
          <w:tcPr>
            <w:tcW w:w="534" w:type="dxa"/>
          </w:tcPr>
          <w:p w14:paraId="411FB8BA" w14:textId="77777777" w:rsidR="00490664" w:rsidRPr="00472CA2" w:rsidRDefault="00490664" w:rsidP="00F34BF3">
            <w:pPr>
              <w:pStyle w:val="NoSpacing"/>
            </w:pPr>
          </w:p>
        </w:tc>
        <w:tc>
          <w:tcPr>
            <w:tcW w:w="7792" w:type="dxa"/>
            <w:shd w:val="clear" w:color="auto" w:fill="auto"/>
          </w:tcPr>
          <w:p w14:paraId="78FE90F5" w14:textId="77777777" w:rsidR="00490664" w:rsidRPr="00472CA2" w:rsidRDefault="00490664" w:rsidP="00490664">
            <w:pPr>
              <w:pStyle w:val="ListParagraph"/>
              <w:numPr>
                <w:ilvl w:val="1"/>
                <w:numId w:val="44"/>
              </w:numPr>
              <w:spacing w:after="0" w:line="276" w:lineRule="auto"/>
              <w:rPr>
                <w:rFonts w:cs="Calibri"/>
              </w:rPr>
            </w:pPr>
            <w:r w:rsidRPr="00472CA2">
              <w:rPr>
                <w:rFonts w:cs="Calibri"/>
              </w:rPr>
              <w:t>CEO Report</w:t>
            </w:r>
          </w:p>
          <w:p w14:paraId="590BFB97" w14:textId="77777777" w:rsidR="00490664" w:rsidRPr="00242226" w:rsidRDefault="00490664" w:rsidP="00F34BF3">
            <w:pPr>
              <w:pStyle w:val="Normalbullet"/>
            </w:pPr>
            <w:r w:rsidRPr="00472CA2">
              <w:t>Resolution to approve</w:t>
            </w:r>
            <w:r>
              <w:t xml:space="preserve"> to Fairview Mennonite Homes </w:t>
            </w:r>
          </w:p>
          <w:p w14:paraId="3BBFC1F9" w14:textId="77777777" w:rsidR="00490664" w:rsidRPr="001A1282" w:rsidRDefault="00490664" w:rsidP="00F34BF3">
            <w:pPr>
              <w:pStyle w:val="Normalbullet"/>
            </w:pPr>
            <w:r w:rsidRPr="001A1282">
              <w:t xml:space="preserve">Resolution to approve to Parkwood Mennonite Home </w:t>
            </w:r>
          </w:p>
          <w:p w14:paraId="4681396F" w14:textId="77777777" w:rsidR="00490664" w:rsidRPr="00472CA2" w:rsidRDefault="00490664" w:rsidP="00F34BF3">
            <w:pPr>
              <w:pStyle w:val="Normalbullet"/>
              <w:numPr>
                <w:ilvl w:val="0"/>
                <w:numId w:val="0"/>
              </w:numPr>
              <w:ind w:left="782"/>
              <w:rPr>
                <w:rFonts w:cs="Calibri"/>
              </w:rPr>
            </w:pPr>
          </w:p>
        </w:tc>
        <w:tc>
          <w:tcPr>
            <w:tcW w:w="1814" w:type="dxa"/>
            <w:shd w:val="clear" w:color="auto" w:fill="auto"/>
          </w:tcPr>
          <w:p w14:paraId="66853834" w14:textId="77777777" w:rsidR="00490664" w:rsidRDefault="00490664" w:rsidP="00F34BF3">
            <w:r>
              <w:t>Elaine Shantz</w:t>
            </w:r>
          </w:p>
        </w:tc>
      </w:tr>
      <w:tr w:rsidR="00490664" w:rsidRPr="00154F6A" w14:paraId="673E2FF6" w14:textId="77777777" w:rsidTr="00F34BF3">
        <w:tc>
          <w:tcPr>
            <w:tcW w:w="534" w:type="dxa"/>
          </w:tcPr>
          <w:p w14:paraId="27E50A93" w14:textId="77777777" w:rsidR="00490664" w:rsidRPr="00472CA2" w:rsidRDefault="00490664" w:rsidP="00F34BF3">
            <w:pPr>
              <w:pStyle w:val="ListParagraph"/>
              <w:spacing w:after="0" w:line="276" w:lineRule="auto"/>
              <w:ind w:left="0"/>
              <w:rPr>
                <w:rFonts w:cs="Calibri"/>
              </w:rPr>
            </w:pPr>
            <w:r>
              <w:rPr>
                <w:rFonts w:cs="Calibri"/>
              </w:rPr>
              <w:t>7.</w:t>
            </w:r>
          </w:p>
        </w:tc>
        <w:tc>
          <w:tcPr>
            <w:tcW w:w="7792" w:type="dxa"/>
            <w:shd w:val="clear" w:color="auto" w:fill="auto"/>
          </w:tcPr>
          <w:p w14:paraId="18D3747C" w14:textId="77777777" w:rsidR="00490664" w:rsidRDefault="00490664" w:rsidP="00F34BF3">
            <w:pPr>
              <w:pStyle w:val="ListParagraph"/>
              <w:spacing w:after="0" w:line="276" w:lineRule="auto"/>
              <w:ind w:left="0"/>
              <w:rPr>
                <w:rFonts w:cs="Calibri"/>
              </w:rPr>
            </w:pPr>
            <w:r>
              <w:rPr>
                <w:rFonts w:cs="Calibri"/>
              </w:rPr>
              <w:t xml:space="preserve">Committee Report </w:t>
            </w:r>
          </w:p>
          <w:p w14:paraId="03286CAD" w14:textId="77777777" w:rsidR="00490664" w:rsidRDefault="00490664" w:rsidP="00F34BF3">
            <w:pPr>
              <w:pStyle w:val="Normalbullet"/>
            </w:pPr>
            <w:r>
              <w:t xml:space="preserve">Nominating Committee Report </w:t>
            </w:r>
          </w:p>
          <w:p w14:paraId="40DDE218" w14:textId="77777777" w:rsidR="00490664" w:rsidRDefault="00490664" w:rsidP="00F34BF3">
            <w:pPr>
              <w:pStyle w:val="Normalbullet"/>
            </w:pPr>
            <w:r>
              <w:t xml:space="preserve">Finance Committee Report </w:t>
            </w:r>
          </w:p>
          <w:p w14:paraId="1B3783DF" w14:textId="77777777" w:rsidR="00490664" w:rsidRPr="00472CA2" w:rsidRDefault="00490664" w:rsidP="00F34BF3">
            <w:pPr>
              <w:pStyle w:val="Normalbullet"/>
              <w:numPr>
                <w:ilvl w:val="0"/>
                <w:numId w:val="0"/>
              </w:numPr>
              <w:ind w:left="782"/>
            </w:pPr>
          </w:p>
        </w:tc>
        <w:tc>
          <w:tcPr>
            <w:tcW w:w="1814" w:type="dxa"/>
            <w:shd w:val="clear" w:color="auto" w:fill="auto"/>
          </w:tcPr>
          <w:p w14:paraId="3BCAC1A0" w14:textId="77777777" w:rsidR="00490664" w:rsidRDefault="00490664" w:rsidP="00F34BF3">
            <w:pPr>
              <w:spacing w:after="0"/>
            </w:pPr>
          </w:p>
          <w:p w14:paraId="6C72F921" w14:textId="77777777" w:rsidR="00490664" w:rsidRDefault="00490664" w:rsidP="00F34BF3">
            <w:pPr>
              <w:spacing w:after="0"/>
            </w:pPr>
            <w:r>
              <w:t>Nancy Mann</w:t>
            </w:r>
          </w:p>
          <w:p w14:paraId="11CC574F" w14:textId="77777777" w:rsidR="00490664" w:rsidRDefault="00490664" w:rsidP="00F34BF3">
            <w:pPr>
              <w:spacing w:after="0"/>
            </w:pPr>
            <w:r>
              <w:t>Bob Shantz</w:t>
            </w:r>
          </w:p>
        </w:tc>
      </w:tr>
      <w:tr w:rsidR="00490664" w:rsidRPr="00154F6A" w14:paraId="0745DA54" w14:textId="77777777" w:rsidTr="00F34BF3">
        <w:tc>
          <w:tcPr>
            <w:tcW w:w="534" w:type="dxa"/>
          </w:tcPr>
          <w:p w14:paraId="57C2EE65" w14:textId="77777777" w:rsidR="00490664" w:rsidRDefault="00490664" w:rsidP="00F34BF3">
            <w:pPr>
              <w:pStyle w:val="ListParagraph"/>
              <w:spacing w:after="0" w:line="276" w:lineRule="auto"/>
              <w:ind w:left="0"/>
              <w:rPr>
                <w:rFonts w:cs="Calibri"/>
              </w:rPr>
            </w:pPr>
            <w:r>
              <w:rPr>
                <w:rFonts w:cs="Calibri"/>
              </w:rPr>
              <w:t>8.</w:t>
            </w:r>
          </w:p>
        </w:tc>
        <w:tc>
          <w:tcPr>
            <w:tcW w:w="7792" w:type="dxa"/>
            <w:shd w:val="clear" w:color="auto" w:fill="auto"/>
          </w:tcPr>
          <w:p w14:paraId="6C408675" w14:textId="77777777" w:rsidR="00490664" w:rsidRDefault="00490664" w:rsidP="00F34BF3">
            <w:pPr>
              <w:pStyle w:val="ListParagraph"/>
              <w:spacing w:after="0" w:line="276" w:lineRule="auto"/>
              <w:ind w:left="0"/>
              <w:rPr>
                <w:rFonts w:cs="Calibri"/>
              </w:rPr>
            </w:pPr>
            <w:r>
              <w:rPr>
                <w:rFonts w:cs="Calibri"/>
              </w:rPr>
              <w:t>Board Retreat Debriefing</w:t>
            </w:r>
          </w:p>
          <w:p w14:paraId="02733AAE" w14:textId="77777777" w:rsidR="00490664" w:rsidRDefault="00490664" w:rsidP="00490664">
            <w:pPr>
              <w:pStyle w:val="ListParagraph"/>
              <w:numPr>
                <w:ilvl w:val="0"/>
                <w:numId w:val="45"/>
              </w:numPr>
              <w:spacing w:after="0" w:line="276" w:lineRule="auto"/>
              <w:rPr>
                <w:rFonts w:cs="Calibri"/>
              </w:rPr>
            </w:pPr>
            <w:r>
              <w:rPr>
                <w:rFonts w:cs="Calibri"/>
              </w:rPr>
              <w:t xml:space="preserve">Resolution to approve the overarching name for the organization, used for marketing and communication purposes, as Fairview Parkwood Communities. The individual names used will be Fairview Community and Parkwood Community. </w:t>
            </w:r>
          </w:p>
          <w:p w14:paraId="199EE893" w14:textId="77777777" w:rsidR="00490664" w:rsidRDefault="00490664" w:rsidP="00490664">
            <w:pPr>
              <w:pStyle w:val="ListParagraph"/>
              <w:numPr>
                <w:ilvl w:val="0"/>
                <w:numId w:val="45"/>
              </w:numPr>
              <w:spacing w:after="0" w:line="276" w:lineRule="auto"/>
              <w:rPr>
                <w:rFonts w:cs="Calibri"/>
              </w:rPr>
            </w:pPr>
            <w:r>
              <w:rPr>
                <w:rFonts w:cs="Calibri"/>
              </w:rPr>
              <w:t xml:space="preserve">Resolution to approve the previously named Shared Services team to the Resource team. </w:t>
            </w:r>
          </w:p>
          <w:p w14:paraId="004D0E33" w14:textId="77777777" w:rsidR="00490664" w:rsidRDefault="00490664" w:rsidP="00F34BF3">
            <w:pPr>
              <w:pStyle w:val="ListParagraph"/>
              <w:spacing w:after="0" w:line="276" w:lineRule="auto"/>
              <w:ind w:left="0"/>
              <w:rPr>
                <w:rFonts w:cs="Calibri"/>
              </w:rPr>
            </w:pPr>
          </w:p>
        </w:tc>
        <w:tc>
          <w:tcPr>
            <w:tcW w:w="1814" w:type="dxa"/>
            <w:shd w:val="clear" w:color="auto" w:fill="auto"/>
          </w:tcPr>
          <w:p w14:paraId="272666E3" w14:textId="77777777" w:rsidR="00490664" w:rsidRDefault="00490664" w:rsidP="00F34BF3">
            <w:r>
              <w:t>Elaine Shantz</w:t>
            </w:r>
          </w:p>
        </w:tc>
      </w:tr>
      <w:tr w:rsidR="00490664" w:rsidRPr="00154F6A" w14:paraId="076A84FC" w14:textId="77777777" w:rsidTr="00F34BF3">
        <w:tc>
          <w:tcPr>
            <w:tcW w:w="534" w:type="dxa"/>
          </w:tcPr>
          <w:p w14:paraId="1DD56B6F" w14:textId="77777777" w:rsidR="00490664" w:rsidRPr="00472CA2" w:rsidRDefault="00490664" w:rsidP="00F34BF3">
            <w:pPr>
              <w:pStyle w:val="ListParagraph"/>
              <w:spacing w:after="0" w:line="276" w:lineRule="auto"/>
              <w:ind w:left="0"/>
              <w:rPr>
                <w:rFonts w:cs="Calibri"/>
              </w:rPr>
            </w:pPr>
            <w:r>
              <w:rPr>
                <w:rFonts w:cs="Calibri"/>
              </w:rPr>
              <w:t>9.</w:t>
            </w:r>
          </w:p>
        </w:tc>
        <w:tc>
          <w:tcPr>
            <w:tcW w:w="7792" w:type="dxa"/>
            <w:shd w:val="clear" w:color="auto" w:fill="auto"/>
          </w:tcPr>
          <w:p w14:paraId="1F874D87" w14:textId="77777777" w:rsidR="00490664" w:rsidRDefault="00490664" w:rsidP="00F34BF3">
            <w:pPr>
              <w:pStyle w:val="ListParagraph"/>
              <w:spacing w:after="0" w:line="276" w:lineRule="auto"/>
              <w:ind w:left="0"/>
              <w:rPr>
                <w:rFonts w:cs="Calibri"/>
              </w:rPr>
            </w:pPr>
            <w:r>
              <w:rPr>
                <w:rFonts w:cs="Calibri"/>
              </w:rPr>
              <w:t>Legislative Requirements</w:t>
            </w:r>
          </w:p>
          <w:p w14:paraId="24B60378" w14:textId="77777777" w:rsidR="00490664" w:rsidRDefault="00490664" w:rsidP="00F34BF3">
            <w:pPr>
              <w:pStyle w:val="Normalbullet"/>
              <w:spacing w:line="276" w:lineRule="auto"/>
            </w:pPr>
            <w:r>
              <w:t>Vulnerable Person Screening</w:t>
            </w:r>
          </w:p>
          <w:p w14:paraId="75AFDABF" w14:textId="77777777" w:rsidR="00490664" w:rsidRPr="00472CA2" w:rsidRDefault="00490664" w:rsidP="00F34BF3">
            <w:pPr>
              <w:pStyle w:val="Normalbullet"/>
              <w:numPr>
                <w:ilvl w:val="0"/>
                <w:numId w:val="0"/>
              </w:numPr>
              <w:spacing w:line="276" w:lineRule="auto"/>
              <w:ind w:left="782"/>
            </w:pPr>
          </w:p>
        </w:tc>
        <w:tc>
          <w:tcPr>
            <w:tcW w:w="1814" w:type="dxa"/>
            <w:shd w:val="clear" w:color="auto" w:fill="auto"/>
          </w:tcPr>
          <w:p w14:paraId="7667CE84" w14:textId="77777777" w:rsidR="00490664" w:rsidRDefault="00490664" w:rsidP="00F34BF3">
            <w:r>
              <w:t>Erna Koning</w:t>
            </w:r>
          </w:p>
        </w:tc>
      </w:tr>
      <w:tr w:rsidR="00490664" w:rsidRPr="00154F6A" w14:paraId="7D332992" w14:textId="77777777" w:rsidTr="00F34BF3">
        <w:tc>
          <w:tcPr>
            <w:tcW w:w="534" w:type="dxa"/>
          </w:tcPr>
          <w:p w14:paraId="1C7C61BC" w14:textId="77777777" w:rsidR="00490664" w:rsidRDefault="00490664" w:rsidP="00F34BF3">
            <w:pPr>
              <w:pStyle w:val="ListParagraph"/>
              <w:spacing w:after="0" w:line="276" w:lineRule="auto"/>
              <w:ind w:left="0"/>
              <w:rPr>
                <w:rFonts w:cs="Calibri"/>
              </w:rPr>
            </w:pPr>
            <w:r>
              <w:rPr>
                <w:rFonts w:cs="Calibri"/>
              </w:rPr>
              <w:t>10.</w:t>
            </w:r>
          </w:p>
        </w:tc>
        <w:tc>
          <w:tcPr>
            <w:tcW w:w="7792" w:type="dxa"/>
            <w:shd w:val="clear" w:color="auto" w:fill="auto"/>
          </w:tcPr>
          <w:p w14:paraId="6ABE26E3" w14:textId="77777777" w:rsidR="00490664" w:rsidRPr="00AD1A16" w:rsidRDefault="00490664" w:rsidP="00F34BF3">
            <w:pPr>
              <w:pStyle w:val="ListParagraph"/>
              <w:spacing w:after="0" w:line="276" w:lineRule="auto"/>
              <w:ind w:left="0"/>
              <w:rPr>
                <w:rFonts w:cs="Calibri"/>
              </w:rPr>
            </w:pPr>
            <w:r>
              <w:rPr>
                <w:rFonts w:cs="Calibri"/>
              </w:rPr>
              <w:t>Operations Report</w:t>
            </w:r>
          </w:p>
        </w:tc>
        <w:tc>
          <w:tcPr>
            <w:tcW w:w="1814" w:type="dxa"/>
            <w:shd w:val="clear" w:color="auto" w:fill="auto"/>
          </w:tcPr>
          <w:p w14:paraId="1BE6B825" w14:textId="77777777" w:rsidR="00490664" w:rsidRDefault="00490664" w:rsidP="00F34BF3">
            <w:r>
              <w:t>Elaine Shantz</w:t>
            </w:r>
          </w:p>
        </w:tc>
      </w:tr>
      <w:tr w:rsidR="00490664" w:rsidRPr="00154F6A" w14:paraId="20DA7653" w14:textId="77777777" w:rsidTr="00F34BF3">
        <w:tc>
          <w:tcPr>
            <w:tcW w:w="534" w:type="dxa"/>
          </w:tcPr>
          <w:p w14:paraId="2ECEC6D8" w14:textId="77777777" w:rsidR="00490664" w:rsidRDefault="00490664" w:rsidP="00F34BF3">
            <w:pPr>
              <w:pStyle w:val="ListParagraph"/>
              <w:spacing w:after="0" w:line="276" w:lineRule="auto"/>
              <w:ind w:left="0"/>
              <w:rPr>
                <w:rFonts w:cs="Calibri"/>
              </w:rPr>
            </w:pPr>
            <w:r>
              <w:rPr>
                <w:rFonts w:cs="Calibri"/>
              </w:rPr>
              <w:t>11.</w:t>
            </w:r>
          </w:p>
        </w:tc>
        <w:tc>
          <w:tcPr>
            <w:tcW w:w="7792" w:type="dxa"/>
            <w:shd w:val="clear" w:color="auto" w:fill="auto"/>
          </w:tcPr>
          <w:p w14:paraId="4DAF093C" w14:textId="77777777" w:rsidR="00490664" w:rsidRDefault="00490664" w:rsidP="00F34BF3">
            <w:pPr>
              <w:pStyle w:val="ListParagraph"/>
              <w:spacing w:after="0" w:line="276" w:lineRule="auto"/>
              <w:ind w:left="0"/>
              <w:rPr>
                <w:rFonts w:cs="Calibri"/>
              </w:rPr>
            </w:pPr>
            <w:r>
              <w:rPr>
                <w:rFonts w:cs="Calibri"/>
              </w:rPr>
              <w:t>Lightening Round</w:t>
            </w:r>
          </w:p>
        </w:tc>
        <w:tc>
          <w:tcPr>
            <w:tcW w:w="1814" w:type="dxa"/>
            <w:shd w:val="clear" w:color="auto" w:fill="auto"/>
          </w:tcPr>
          <w:p w14:paraId="4F02288D" w14:textId="77777777" w:rsidR="00490664" w:rsidRDefault="00490664" w:rsidP="00F34BF3">
            <w:r>
              <w:t>Marion Good</w:t>
            </w:r>
          </w:p>
        </w:tc>
      </w:tr>
      <w:tr w:rsidR="00490664" w:rsidRPr="00154F6A" w14:paraId="60A899E6" w14:textId="77777777" w:rsidTr="00F34BF3">
        <w:tc>
          <w:tcPr>
            <w:tcW w:w="534" w:type="dxa"/>
          </w:tcPr>
          <w:p w14:paraId="77FA2477" w14:textId="77777777" w:rsidR="00490664" w:rsidRDefault="00490664" w:rsidP="00F34BF3">
            <w:pPr>
              <w:pStyle w:val="ListParagraph"/>
              <w:spacing w:after="0" w:line="276" w:lineRule="auto"/>
              <w:ind w:left="0"/>
              <w:rPr>
                <w:rFonts w:cs="Calibri"/>
              </w:rPr>
            </w:pPr>
            <w:r>
              <w:rPr>
                <w:rFonts w:cs="Calibri"/>
              </w:rPr>
              <w:t>12.</w:t>
            </w:r>
          </w:p>
        </w:tc>
        <w:tc>
          <w:tcPr>
            <w:tcW w:w="7792" w:type="dxa"/>
            <w:shd w:val="clear" w:color="auto" w:fill="auto"/>
          </w:tcPr>
          <w:p w14:paraId="5255F306" w14:textId="77777777" w:rsidR="00490664" w:rsidRDefault="00490664" w:rsidP="00F34BF3">
            <w:pPr>
              <w:pStyle w:val="ListParagraph"/>
              <w:spacing w:after="0" w:line="276" w:lineRule="auto"/>
              <w:ind w:left="0"/>
              <w:rPr>
                <w:rFonts w:cs="Calibri"/>
              </w:rPr>
            </w:pPr>
            <w:r>
              <w:rPr>
                <w:rFonts w:cs="Calibri"/>
              </w:rPr>
              <w:t>Motion to Adjourn</w:t>
            </w:r>
          </w:p>
        </w:tc>
        <w:tc>
          <w:tcPr>
            <w:tcW w:w="1814" w:type="dxa"/>
            <w:shd w:val="clear" w:color="auto" w:fill="auto"/>
          </w:tcPr>
          <w:p w14:paraId="46590884" w14:textId="77777777" w:rsidR="00490664" w:rsidRDefault="00490664" w:rsidP="00F34BF3">
            <w:r>
              <w:t>Marion Good</w:t>
            </w:r>
          </w:p>
        </w:tc>
      </w:tr>
    </w:tbl>
    <w:p w14:paraId="3F25069D" w14:textId="77777777" w:rsidR="00490664" w:rsidRDefault="00490664" w:rsidP="00490664"/>
    <w:tbl>
      <w:tblPr>
        <w:tblW w:w="10173" w:type="dxa"/>
        <w:tblLook w:val="04A0" w:firstRow="1" w:lastRow="0" w:firstColumn="1" w:lastColumn="0" w:noHBand="0" w:noVBand="1"/>
      </w:tblPr>
      <w:tblGrid>
        <w:gridCol w:w="489"/>
        <w:gridCol w:w="4129"/>
        <w:gridCol w:w="5555"/>
      </w:tblGrid>
      <w:tr w:rsidR="00490664" w:rsidRPr="00583D5E" w14:paraId="1F70CAD3" w14:textId="77777777" w:rsidTr="00F34BF3">
        <w:tc>
          <w:tcPr>
            <w:tcW w:w="489" w:type="dxa"/>
            <w:shd w:val="clear" w:color="auto" w:fill="auto"/>
          </w:tcPr>
          <w:p w14:paraId="0A7B8AC2" w14:textId="77777777" w:rsidR="00490664" w:rsidRPr="00583D5E" w:rsidRDefault="00490664" w:rsidP="00F34BF3">
            <w:pPr>
              <w:pStyle w:val="NoSpacing"/>
              <w:rPr>
                <w:rFonts w:cs="Arial"/>
                <w:sz w:val="24"/>
                <w:szCs w:val="24"/>
              </w:rPr>
            </w:pPr>
          </w:p>
        </w:tc>
        <w:tc>
          <w:tcPr>
            <w:tcW w:w="4129" w:type="dxa"/>
            <w:shd w:val="clear" w:color="auto" w:fill="auto"/>
          </w:tcPr>
          <w:p w14:paraId="4086E029" w14:textId="77777777" w:rsidR="00490664" w:rsidRPr="001F1BA7" w:rsidRDefault="00490664" w:rsidP="00F34BF3">
            <w:pPr>
              <w:rPr>
                <w:b/>
                <w:bCs/>
              </w:rPr>
            </w:pPr>
            <w:r w:rsidRPr="001F1BA7">
              <w:rPr>
                <w:b/>
                <w:bCs/>
              </w:rPr>
              <w:t>20</w:t>
            </w:r>
            <w:r>
              <w:rPr>
                <w:b/>
                <w:bCs/>
              </w:rPr>
              <w:t>20</w:t>
            </w:r>
            <w:r w:rsidRPr="001F1BA7">
              <w:rPr>
                <w:b/>
                <w:bCs/>
              </w:rPr>
              <w:t xml:space="preserve"> Dates to Remember</w:t>
            </w:r>
          </w:p>
        </w:tc>
        <w:tc>
          <w:tcPr>
            <w:tcW w:w="5555" w:type="dxa"/>
            <w:shd w:val="clear" w:color="auto" w:fill="auto"/>
          </w:tcPr>
          <w:p w14:paraId="11525AC4" w14:textId="77777777" w:rsidR="00490664" w:rsidRPr="00583D5E" w:rsidRDefault="00490664" w:rsidP="00F34BF3">
            <w:pPr>
              <w:pStyle w:val="NoSpacing"/>
              <w:rPr>
                <w:rFonts w:cs="Arial"/>
              </w:rPr>
            </w:pPr>
          </w:p>
        </w:tc>
      </w:tr>
      <w:tr w:rsidR="00490664" w:rsidRPr="00583D5E" w14:paraId="64C3AB0C" w14:textId="77777777" w:rsidTr="00F34BF3">
        <w:tc>
          <w:tcPr>
            <w:tcW w:w="489" w:type="dxa"/>
            <w:shd w:val="clear" w:color="auto" w:fill="auto"/>
          </w:tcPr>
          <w:p w14:paraId="4521CE47" w14:textId="77777777" w:rsidR="00490664" w:rsidRPr="00583D5E" w:rsidRDefault="00490664" w:rsidP="00F34BF3">
            <w:pPr>
              <w:pStyle w:val="NoSpacing"/>
              <w:rPr>
                <w:rFonts w:cs="Arial"/>
                <w:sz w:val="24"/>
                <w:szCs w:val="24"/>
              </w:rPr>
            </w:pPr>
          </w:p>
        </w:tc>
        <w:tc>
          <w:tcPr>
            <w:tcW w:w="4129" w:type="dxa"/>
            <w:shd w:val="clear" w:color="auto" w:fill="auto"/>
          </w:tcPr>
          <w:p w14:paraId="3CF35A87" w14:textId="77777777" w:rsidR="00490664" w:rsidRDefault="00490664" w:rsidP="00F34BF3">
            <w:pPr>
              <w:spacing w:after="0"/>
              <w:contextualSpacing/>
            </w:pPr>
            <w:r>
              <w:rPr>
                <w:b/>
                <w:bCs/>
              </w:rPr>
              <w:t>Thursday, February 27, 2020</w:t>
            </w:r>
          </w:p>
          <w:p w14:paraId="5EE4B3A0" w14:textId="77777777" w:rsidR="00490664" w:rsidRDefault="00490664" w:rsidP="00F34BF3">
            <w:pPr>
              <w:pStyle w:val="ListParagraph"/>
              <w:spacing w:after="0" w:line="276" w:lineRule="auto"/>
              <w:ind w:left="0"/>
            </w:pPr>
            <w:r w:rsidRPr="00211B19">
              <w:rPr>
                <w:b/>
                <w:bCs/>
              </w:rPr>
              <w:t>Thursday, March 26, 2020</w:t>
            </w:r>
          </w:p>
          <w:p w14:paraId="06CBDF04" w14:textId="77777777" w:rsidR="00490664" w:rsidRDefault="00490664" w:rsidP="00F34BF3">
            <w:pPr>
              <w:spacing w:after="0"/>
              <w:contextualSpacing/>
              <w:rPr>
                <w:b/>
                <w:bCs/>
              </w:rPr>
            </w:pPr>
            <w:r>
              <w:rPr>
                <w:b/>
                <w:bCs/>
              </w:rPr>
              <w:t>Thursday, April 23, 2020</w:t>
            </w:r>
          </w:p>
          <w:p w14:paraId="5637406B" w14:textId="77777777" w:rsidR="00490664" w:rsidRDefault="00490664" w:rsidP="00F34BF3">
            <w:pPr>
              <w:spacing w:after="0"/>
              <w:contextualSpacing/>
              <w:rPr>
                <w:b/>
                <w:bCs/>
              </w:rPr>
            </w:pPr>
            <w:r>
              <w:rPr>
                <w:b/>
                <w:bCs/>
              </w:rPr>
              <w:t>Thursday, May 28, 2020</w:t>
            </w:r>
          </w:p>
          <w:p w14:paraId="20AF29E8" w14:textId="77777777" w:rsidR="00490664" w:rsidRPr="0001175D" w:rsidRDefault="00490664" w:rsidP="00F34BF3">
            <w:pPr>
              <w:spacing w:after="0"/>
              <w:contextualSpacing/>
              <w:rPr>
                <w:b/>
                <w:bCs/>
              </w:rPr>
            </w:pPr>
            <w:r>
              <w:rPr>
                <w:b/>
                <w:bCs/>
              </w:rPr>
              <w:t>Thursday, June 25, 2020</w:t>
            </w:r>
          </w:p>
        </w:tc>
        <w:tc>
          <w:tcPr>
            <w:tcW w:w="5555" w:type="dxa"/>
            <w:shd w:val="clear" w:color="auto" w:fill="auto"/>
          </w:tcPr>
          <w:p w14:paraId="7AE7655F" w14:textId="77777777" w:rsidR="00490664" w:rsidRDefault="00490664" w:rsidP="00F34BF3">
            <w:pPr>
              <w:pStyle w:val="NoSpacing"/>
              <w:spacing w:line="259" w:lineRule="auto"/>
              <w:rPr>
                <w:rFonts w:cs="Arial"/>
              </w:rPr>
            </w:pPr>
            <w:r>
              <w:rPr>
                <w:rFonts w:cs="Arial"/>
              </w:rPr>
              <w:t>Board Meeting</w:t>
            </w:r>
          </w:p>
          <w:p w14:paraId="1A28E147" w14:textId="77777777" w:rsidR="00490664" w:rsidRDefault="00490664" w:rsidP="00F34BF3">
            <w:pPr>
              <w:pStyle w:val="NoSpacing"/>
              <w:spacing w:line="259" w:lineRule="auto"/>
              <w:rPr>
                <w:rFonts w:cs="Arial"/>
              </w:rPr>
            </w:pPr>
            <w:r>
              <w:rPr>
                <w:rFonts w:cs="Arial"/>
              </w:rPr>
              <w:t>Board Meeting</w:t>
            </w:r>
          </w:p>
          <w:p w14:paraId="2D572CB2" w14:textId="77777777" w:rsidR="00490664" w:rsidRDefault="00490664" w:rsidP="00F34BF3">
            <w:pPr>
              <w:pStyle w:val="NoSpacing"/>
              <w:spacing w:line="259" w:lineRule="auto"/>
              <w:rPr>
                <w:rFonts w:cs="Arial"/>
              </w:rPr>
            </w:pPr>
            <w:r>
              <w:rPr>
                <w:rFonts w:cs="Arial"/>
              </w:rPr>
              <w:t>Board Meeting</w:t>
            </w:r>
          </w:p>
          <w:p w14:paraId="045A8295" w14:textId="77777777" w:rsidR="00490664" w:rsidRDefault="00490664" w:rsidP="00F34BF3">
            <w:pPr>
              <w:pStyle w:val="NoSpacing"/>
              <w:spacing w:line="259" w:lineRule="auto"/>
              <w:rPr>
                <w:rFonts w:cs="Arial"/>
              </w:rPr>
            </w:pPr>
            <w:r>
              <w:rPr>
                <w:rFonts w:cs="Arial"/>
              </w:rPr>
              <w:t>Board Meeting</w:t>
            </w:r>
          </w:p>
          <w:p w14:paraId="1F504068" w14:textId="77777777" w:rsidR="00490664" w:rsidRPr="00583D5E" w:rsidRDefault="00490664" w:rsidP="00F34BF3">
            <w:pPr>
              <w:pStyle w:val="NoSpacing"/>
              <w:spacing w:line="259" w:lineRule="auto"/>
              <w:rPr>
                <w:rFonts w:cs="Arial"/>
              </w:rPr>
            </w:pPr>
            <w:r>
              <w:rPr>
                <w:rFonts w:cs="Arial"/>
              </w:rPr>
              <w:t xml:space="preserve">Board Meeting </w:t>
            </w:r>
          </w:p>
        </w:tc>
      </w:tr>
    </w:tbl>
    <w:p w14:paraId="4185E053" w14:textId="77777777" w:rsidR="00490664" w:rsidRDefault="00490664" w:rsidP="00490664"/>
    <w:p w14:paraId="47FB9862" w14:textId="77777777" w:rsidR="00490664" w:rsidRDefault="00490664" w:rsidP="00490664">
      <w:r>
        <w:t>CEO In Camera</w:t>
      </w:r>
    </w:p>
    <w:p w14:paraId="1A11C557" w14:textId="77777777" w:rsidR="00490664" w:rsidRDefault="00490664" w:rsidP="00490664">
      <w:r>
        <w:t xml:space="preserve">Board </w:t>
      </w:r>
      <w:proofErr w:type="gramStart"/>
      <w:r>
        <w:t>In</w:t>
      </w:r>
      <w:proofErr w:type="gramEnd"/>
      <w:r>
        <w:t xml:space="preserve"> Camera</w:t>
      </w:r>
    </w:p>
    <w:p w14:paraId="4B930D65" w14:textId="77777777" w:rsidR="00946E17" w:rsidRDefault="00946E17">
      <w:pPr>
        <w:rPr>
          <w:b/>
        </w:rPr>
      </w:pPr>
      <w:r>
        <w:rPr>
          <w:b/>
        </w:rPr>
        <w:br w:type="page"/>
      </w:r>
    </w:p>
    <w:p w14:paraId="6375BA66" w14:textId="77777777" w:rsidR="00946E17" w:rsidRPr="00946E17" w:rsidRDefault="00946E17" w:rsidP="00946E17">
      <w:pPr>
        <w:pStyle w:val="Heading1"/>
        <w:spacing w:before="80" w:beforeAutospacing="0" w:after="80" w:afterAutospacing="0"/>
        <w:jc w:val="center"/>
        <w:rPr>
          <w:sz w:val="24"/>
          <w:szCs w:val="24"/>
        </w:rPr>
      </w:pPr>
      <w:r w:rsidRPr="00946E17">
        <w:rPr>
          <w:sz w:val="24"/>
          <w:szCs w:val="24"/>
        </w:rPr>
        <w:t>PARKWOOD MENNONITE HOMES</w:t>
      </w:r>
    </w:p>
    <w:p w14:paraId="367CCBAC" w14:textId="77777777" w:rsidR="00946E17" w:rsidRPr="00946E17" w:rsidRDefault="00946E17" w:rsidP="00946E17">
      <w:pPr>
        <w:pStyle w:val="Heading1"/>
        <w:spacing w:before="80" w:beforeAutospacing="0" w:after="80" w:afterAutospacing="0"/>
        <w:jc w:val="center"/>
        <w:rPr>
          <w:sz w:val="24"/>
          <w:szCs w:val="24"/>
        </w:rPr>
      </w:pPr>
      <w:r w:rsidRPr="00946E17">
        <w:rPr>
          <w:sz w:val="24"/>
          <w:szCs w:val="24"/>
        </w:rPr>
        <w:t>BOARD of DIRECTORS MEETING MINUTES # 2019 – 253</w:t>
      </w:r>
    </w:p>
    <w:p w14:paraId="12C46470" w14:textId="34FFD7AD" w:rsidR="00946E17" w:rsidRDefault="00946E17" w:rsidP="00946E17">
      <w:pPr>
        <w:pStyle w:val="Heading1"/>
        <w:spacing w:before="80" w:beforeAutospacing="0" w:after="80" w:afterAutospacing="0"/>
        <w:jc w:val="center"/>
        <w:rPr>
          <w:sz w:val="24"/>
          <w:szCs w:val="24"/>
        </w:rPr>
      </w:pPr>
      <w:r w:rsidRPr="00946E17">
        <w:rPr>
          <w:sz w:val="24"/>
          <w:szCs w:val="24"/>
        </w:rPr>
        <w:t>November 28, 2019</w:t>
      </w:r>
    </w:p>
    <w:p w14:paraId="5601CAAF" w14:textId="77777777" w:rsidR="00946E17" w:rsidRPr="00946E17" w:rsidRDefault="00946E17" w:rsidP="00946E17">
      <w:pPr>
        <w:pStyle w:val="Heading1"/>
        <w:spacing w:before="80" w:beforeAutospacing="0" w:after="80" w:afterAutospacing="0"/>
        <w:jc w:val="center"/>
        <w:rPr>
          <w:sz w:val="24"/>
          <w:szCs w:val="24"/>
        </w:rPr>
      </w:pPr>
    </w:p>
    <w:tbl>
      <w:tblPr>
        <w:tblW w:w="0" w:type="auto"/>
        <w:tblLook w:val="04A0" w:firstRow="1" w:lastRow="0" w:firstColumn="1" w:lastColumn="0" w:noHBand="0" w:noVBand="1"/>
      </w:tblPr>
      <w:tblGrid>
        <w:gridCol w:w="2536"/>
        <w:gridCol w:w="3226"/>
        <w:gridCol w:w="3598"/>
      </w:tblGrid>
      <w:tr w:rsidR="00946E17" w:rsidRPr="000D52FB" w14:paraId="6A1A74CF" w14:textId="77777777" w:rsidTr="00F34BF3">
        <w:tc>
          <w:tcPr>
            <w:tcW w:w="2552" w:type="dxa"/>
            <w:shd w:val="clear" w:color="auto" w:fill="auto"/>
          </w:tcPr>
          <w:p w14:paraId="134DE9CB" w14:textId="77777777" w:rsidR="00946E17" w:rsidRPr="000D52FB" w:rsidRDefault="00946E17" w:rsidP="00F34BF3">
            <w:pPr>
              <w:spacing w:after="0"/>
              <w:ind w:right="744"/>
              <w:contextualSpacing/>
              <w:rPr>
                <w:rFonts w:cs="Arial"/>
                <w:b/>
              </w:rPr>
            </w:pPr>
            <w:r w:rsidRPr="000D52FB">
              <w:rPr>
                <w:rFonts w:cs="Arial"/>
                <w:b/>
              </w:rPr>
              <w:t>Present:</w:t>
            </w:r>
          </w:p>
        </w:tc>
        <w:tc>
          <w:tcPr>
            <w:tcW w:w="3265" w:type="dxa"/>
            <w:shd w:val="clear" w:color="auto" w:fill="auto"/>
          </w:tcPr>
          <w:p w14:paraId="2F0EC0B4" w14:textId="77777777" w:rsidR="00946E17" w:rsidRPr="000D52FB" w:rsidRDefault="00946E17" w:rsidP="00F34BF3">
            <w:pPr>
              <w:tabs>
                <w:tab w:val="left" w:pos="567"/>
                <w:tab w:val="left" w:pos="709"/>
                <w:tab w:val="left" w:pos="851"/>
              </w:tabs>
              <w:spacing w:after="0"/>
              <w:contextualSpacing/>
              <w:rPr>
                <w:rFonts w:cs="Arial"/>
                <w:bCs/>
              </w:rPr>
            </w:pPr>
            <w:r w:rsidRPr="000D52FB">
              <w:rPr>
                <w:rFonts w:cs="Arial"/>
                <w:bCs/>
              </w:rPr>
              <w:t>Marion Good (Chair)</w:t>
            </w:r>
          </w:p>
          <w:p w14:paraId="64037675" w14:textId="77777777" w:rsidR="00946E17" w:rsidRPr="000D52FB" w:rsidRDefault="00946E17" w:rsidP="00F34BF3">
            <w:pPr>
              <w:tabs>
                <w:tab w:val="left" w:pos="567"/>
                <w:tab w:val="left" w:pos="709"/>
                <w:tab w:val="left" w:pos="851"/>
              </w:tabs>
              <w:spacing w:after="0"/>
              <w:contextualSpacing/>
              <w:rPr>
                <w:rFonts w:cs="Arial"/>
                <w:bCs/>
              </w:rPr>
            </w:pPr>
            <w:r w:rsidRPr="000D52FB">
              <w:rPr>
                <w:rFonts w:cs="Arial"/>
                <w:bCs/>
              </w:rPr>
              <w:t>Ed Nowak (Vice Chair)</w:t>
            </w:r>
          </w:p>
          <w:p w14:paraId="73E441C4" w14:textId="77777777" w:rsidR="00946E17" w:rsidRPr="000D52FB" w:rsidRDefault="00946E17" w:rsidP="00F34BF3">
            <w:pPr>
              <w:tabs>
                <w:tab w:val="left" w:pos="567"/>
                <w:tab w:val="left" w:pos="709"/>
                <w:tab w:val="left" w:pos="851"/>
              </w:tabs>
              <w:spacing w:after="0"/>
              <w:contextualSpacing/>
              <w:rPr>
                <w:rFonts w:cs="Arial"/>
                <w:bCs/>
              </w:rPr>
            </w:pPr>
            <w:r w:rsidRPr="000D52FB">
              <w:rPr>
                <w:rFonts w:cs="Arial"/>
                <w:bCs/>
              </w:rPr>
              <w:t>Jennifer Krotz (Secretary)</w:t>
            </w:r>
          </w:p>
          <w:p w14:paraId="16BBDF30" w14:textId="77777777" w:rsidR="00946E17" w:rsidRPr="000D52FB" w:rsidRDefault="00946E17" w:rsidP="00F34BF3">
            <w:pPr>
              <w:tabs>
                <w:tab w:val="left" w:pos="567"/>
                <w:tab w:val="left" w:pos="709"/>
                <w:tab w:val="left" w:pos="851"/>
              </w:tabs>
              <w:spacing w:after="0"/>
              <w:contextualSpacing/>
              <w:rPr>
                <w:rFonts w:cs="Arial"/>
                <w:bCs/>
              </w:rPr>
            </w:pPr>
          </w:p>
        </w:tc>
        <w:tc>
          <w:tcPr>
            <w:tcW w:w="3647" w:type="dxa"/>
            <w:shd w:val="clear" w:color="auto" w:fill="auto"/>
          </w:tcPr>
          <w:p w14:paraId="406DE5F7" w14:textId="77777777" w:rsidR="00946E17" w:rsidRPr="000D52FB" w:rsidRDefault="00946E17" w:rsidP="00F34BF3">
            <w:pPr>
              <w:tabs>
                <w:tab w:val="left" w:pos="567"/>
                <w:tab w:val="left" w:pos="709"/>
                <w:tab w:val="left" w:pos="851"/>
              </w:tabs>
              <w:spacing w:after="0"/>
              <w:contextualSpacing/>
              <w:rPr>
                <w:rFonts w:cs="Arial"/>
                <w:bCs/>
              </w:rPr>
            </w:pPr>
            <w:r w:rsidRPr="000D52FB">
              <w:rPr>
                <w:rFonts w:cs="Arial"/>
                <w:bCs/>
              </w:rPr>
              <w:t>Ken Frey</w:t>
            </w:r>
          </w:p>
          <w:p w14:paraId="531C110B" w14:textId="77777777" w:rsidR="00946E17" w:rsidRPr="000D52FB" w:rsidRDefault="00946E17" w:rsidP="00F34BF3">
            <w:pPr>
              <w:tabs>
                <w:tab w:val="left" w:pos="567"/>
                <w:tab w:val="left" w:pos="709"/>
                <w:tab w:val="left" w:pos="851"/>
              </w:tabs>
              <w:spacing w:after="0"/>
              <w:contextualSpacing/>
              <w:rPr>
                <w:rFonts w:cs="Arial"/>
                <w:bCs/>
              </w:rPr>
            </w:pPr>
            <w:r w:rsidRPr="000D52FB">
              <w:rPr>
                <w:rFonts w:cs="Arial"/>
                <w:bCs/>
              </w:rPr>
              <w:t>Ruth Konrad</w:t>
            </w:r>
          </w:p>
          <w:p w14:paraId="76C6A471" w14:textId="77777777" w:rsidR="00946E17" w:rsidRPr="000D52FB" w:rsidRDefault="00946E17" w:rsidP="00F34BF3">
            <w:pPr>
              <w:tabs>
                <w:tab w:val="left" w:pos="567"/>
                <w:tab w:val="left" w:pos="709"/>
                <w:tab w:val="left" w:pos="851"/>
              </w:tabs>
              <w:spacing w:after="0"/>
              <w:contextualSpacing/>
              <w:rPr>
                <w:rFonts w:cs="Arial"/>
                <w:bCs/>
              </w:rPr>
            </w:pPr>
            <w:r w:rsidRPr="000D52FB">
              <w:rPr>
                <w:rFonts w:cs="Arial"/>
                <w:bCs/>
              </w:rPr>
              <w:t xml:space="preserve">Nancy Mann </w:t>
            </w:r>
          </w:p>
          <w:p w14:paraId="3D9F6DE6" w14:textId="77777777" w:rsidR="00946E17" w:rsidRPr="000D52FB" w:rsidRDefault="00946E17" w:rsidP="00F34BF3">
            <w:pPr>
              <w:tabs>
                <w:tab w:val="left" w:pos="567"/>
                <w:tab w:val="left" w:pos="709"/>
                <w:tab w:val="left" w:pos="851"/>
              </w:tabs>
              <w:spacing w:after="0"/>
              <w:contextualSpacing/>
              <w:rPr>
                <w:rFonts w:cs="Arial"/>
                <w:bCs/>
              </w:rPr>
            </w:pPr>
            <w:r w:rsidRPr="000D52FB">
              <w:rPr>
                <w:rFonts w:cs="Arial"/>
                <w:bCs/>
              </w:rPr>
              <w:t>John Shantz</w:t>
            </w:r>
          </w:p>
          <w:p w14:paraId="2847EB4B" w14:textId="77777777" w:rsidR="00946E17" w:rsidRPr="000D52FB" w:rsidRDefault="00946E17" w:rsidP="00F34BF3">
            <w:pPr>
              <w:tabs>
                <w:tab w:val="left" w:pos="567"/>
                <w:tab w:val="left" w:pos="709"/>
                <w:tab w:val="left" w:pos="851"/>
              </w:tabs>
              <w:spacing w:after="0"/>
              <w:contextualSpacing/>
              <w:rPr>
                <w:rFonts w:cs="Arial"/>
                <w:bCs/>
              </w:rPr>
            </w:pPr>
            <w:r w:rsidRPr="000D52FB">
              <w:rPr>
                <w:rFonts w:cs="Arial"/>
                <w:bCs/>
              </w:rPr>
              <w:t>Fred Sch</w:t>
            </w:r>
            <w:r>
              <w:rPr>
                <w:rFonts w:cs="Arial"/>
                <w:bCs/>
              </w:rPr>
              <w:t>ie</w:t>
            </w:r>
            <w:r w:rsidRPr="000D52FB">
              <w:rPr>
                <w:rFonts w:cs="Arial"/>
                <w:bCs/>
              </w:rPr>
              <w:t>del</w:t>
            </w:r>
          </w:p>
        </w:tc>
      </w:tr>
      <w:tr w:rsidR="00946E17" w:rsidRPr="000D52FB" w14:paraId="52834363" w14:textId="77777777" w:rsidTr="00F34BF3">
        <w:tc>
          <w:tcPr>
            <w:tcW w:w="2552" w:type="dxa"/>
            <w:shd w:val="clear" w:color="auto" w:fill="auto"/>
          </w:tcPr>
          <w:p w14:paraId="14001DDE" w14:textId="77777777" w:rsidR="00946E17" w:rsidRPr="000D52FB" w:rsidRDefault="00946E17" w:rsidP="00F34BF3">
            <w:pPr>
              <w:spacing w:after="0"/>
              <w:ind w:right="744"/>
              <w:contextualSpacing/>
              <w:rPr>
                <w:rFonts w:cs="Arial"/>
                <w:b/>
              </w:rPr>
            </w:pPr>
            <w:r w:rsidRPr="000D52FB">
              <w:rPr>
                <w:rFonts w:cs="Arial"/>
                <w:b/>
              </w:rPr>
              <w:t>Absent:</w:t>
            </w:r>
          </w:p>
        </w:tc>
        <w:tc>
          <w:tcPr>
            <w:tcW w:w="3265" w:type="dxa"/>
            <w:shd w:val="clear" w:color="auto" w:fill="auto"/>
          </w:tcPr>
          <w:p w14:paraId="63867A01" w14:textId="1DC97651" w:rsidR="00946E17" w:rsidRPr="006A58B2" w:rsidRDefault="00946E17" w:rsidP="00F34BF3">
            <w:pPr>
              <w:tabs>
                <w:tab w:val="left" w:pos="567"/>
                <w:tab w:val="left" w:pos="709"/>
                <w:tab w:val="left" w:pos="851"/>
              </w:tabs>
              <w:spacing w:after="0"/>
              <w:contextualSpacing/>
              <w:rPr>
                <w:rFonts w:cs="Arial"/>
                <w:bCs/>
              </w:rPr>
            </w:pPr>
            <w:r w:rsidRPr="000D52FB">
              <w:rPr>
                <w:rFonts w:cs="Arial"/>
                <w:bCs/>
              </w:rPr>
              <w:t>Bob Shantz (Treasurer</w:t>
            </w:r>
            <w:r>
              <w:rPr>
                <w:rFonts w:cs="Arial"/>
                <w:bCs/>
              </w:rPr>
              <w:t>)</w:t>
            </w:r>
          </w:p>
        </w:tc>
        <w:tc>
          <w:tcPr>
            <w:tcW w:w="3647" w:type="dxa"/>
            <w:shd w:val="clear" w:color="auto" w:fill="auto"/>
          </w:tcPr>
          <w:p w14:paraId="39036695" w14:textId="77777777" w:rsidR="00946E17" w:rsidRPr="000D52FB" w:rsidRDefault="00946E17" w:rsidP="00F34BF3">
            <w:pPr>
              <w:tabs>
                <w:tab w:val="left" w:pos="567"/>
                <w:tab w:val="left" w:pos="709"/>
                <w:tab w:val="left" w:pos="851"/>
              </w:tabs>
              <w:spacing w:after="0"/>
              <w:contextualSpacing/>
              <w:rPr>
                <w:rFonts w:cs="Arial"/>
                <w:b/>
              </w:rPr>
            </w:pPr>
          </w:p>
        </w:tc>
      </w:tr>
      <w:tr w:rsidR="00946E17" w:rsidRPr="000D52FB" w14:paraId="3C3BB2C2" w14:textId="77777777" w:rsidTr="00F34BF3">
        <w:tc>
          <w:tcPr>
            <w:tcW w:w="2552" w:type="dxa"/>
            <w:shd w:val="clear" w:color="auto" w:fill="auto"/>
          </w:tcPr>
          <w:p w14:paraId="10BCFDF7" w14:textId="77777777" w:rsidR="00946E17" w:rsidRPr="000D52FB" w:rsidRDefault="00946E17" w:rsidP="00F34BF3">
            <w:pPr>
              <w:spacing w:after="0"/>
              <w:ind w:right="744"/>
              <w:contextualSpacing/>
              <w:rPr>
                <w:rFonts w:cs="Arial"/>
                <w:b/>
              </w:rPr>
            </w:pPr>
            <w:r w:rsidRPr="000D52FB">
              <w:rPr>
                <w:rFonts w:cs="Arial"/>
                <w:b/>
              </w:rPr>
              <w:t>Staff:</w:t>
            </w:r>
          </w:p>
        </w:tc>
        <w:tc>
          <w:tcPr>
            <w:tcW w:w="3265" w:type="dxa"/>
            <w:shd w:val="clear" w:color="auto" w:fill="auto"/>
          </w:tcPr>
          <w:p w14:paraId="3D67ADC5" w14:textId="77777777" w:rsidR="00946E17" w:rsidRPr="000D52FB" w:rsidRDefault="00946E17" w:rsidP="00F34BF3">
            <w:pPr>
              <w:tabs>
                <w:tab w:val="left" w:pos="567"/>
                <w:tab w:val="left" w:pos="709"/>
                <w:tab w:val="left" w:pos="851"/>
              </w:tabs>
              <w:spacing w:after="0"/>
              <w:contextualSpacing/>
              <w:rPr>
                <w:rFonts w:cs="Arial"/>
                <w:bCs/>
              </w:rPr>
            </w:pPr>
            <w:r w:rsidRPr="000D52FB">
              <w:rPr>
                <w:rFonts w:cs="Arial"/>
                <w:bCs/>
              </w:rPr>
              <w:t>Elaine Shantz</w:t>
            </w:r>
          </w:p>
          <w:p w14:paraId="4D822B84" w14:textId="77777777" w:rsidR="00946E17" w:rsidRPr="000D52FB" w:rsidRDefault="00946E17" w:rsidP="00F34BF3">
            <w:pPr>
              <w:tabs>
                <w:tab w:val="left" w:pos="567"/>
                <w:tab w:val="left" w:pos="709"/>
                <w:tab w:val="left" w:pos="851"/>
              </w:tabs>
              <w:spacing w:after="0"/>
              <w:contextualSpacing/>
              <w:rPr>
                <w:rFonts w:cs="Arial"/>
                <w:bCs/>
              </w:rPr>
            </w:pPr>
            <w:r w:rsidRPr="000D52FB">
              <w:rPr>
                <w:rFonts w:cs="Arial"/>
                <w:bCs/>
              </w:rPr>
              <w:t>Brent Martin</w:t>
            </w:r>
          </w:p>
        </w:tc>
        <w:tc>
          <w:tcPr>
            <w:tcW w:w="3647" w:type="dxa"/>
            <w:shd w:val="clear" w:color="auto" w:fill="auto"/>
          </w:tcPr>
          <w:p w14:paraId="15CC55B3" w14:textId="77777777" w:rsidR="00946E17" w:rsidRDefault="00946E17" w:rsidP="00F34BF3">
            <w:pPr>
              <w:tabs>
                <w:tab w:val="left" w:pos="567"/>
                <w:tab w:val="left" w:pos="709"/>
                <w:tab w:val="left" w:pos="851"/>
              </w:tabs>
              <w:spacing w:after="0"/>
              <w:contextualSpacing/>
              <w:rPr>
                <w:rFonts w:cs="Arial"/>
                <w:bCs/>
              </w:rPr>
            </w:pPr>
            <w:r w:rsidRPr="000D52FB">
              <w:rPr>
                <w:rFonts w:cs="Arial"/>
                <w:bCs/>
              </w:rPr>
              <w:t>Cynthia Lacroix (minutes)</w:t>
            </w:r>
          </w:p>
          <w:p w14:paraId="5B007956" w14:textId="77777777" w:rsidR="00946E17" w:rsidRPr="000D52FB" w:rsidRDefault="00946E17" w:rsidP="00F34BF3">
            <w:pPr>
              <w:tabs>
                <w:tab w:val="left" w:pos="567"/>
                <w:tab w:val="left" w:pos="709"/>
                <w:tab w:val="left" w:pos="851"/>
              </w:tabs>
              <w:spacing w:after="0"/>
              <w:contextualSpacing/>
              <w:rPr>
                <w:rFonts w:cs="Arial"/>
                <w:bCs/>
              </w:rPr>
            </w:pPr>
          </w:p>
        </w:tc>
      </w:tr>
      <w:tr w:rsidR="00946E17" w:rsidRPr="000D52FB" w14:paraId="527EB72A" w14:textId="77777777" w:rsidTr="00F34BF3">
        <w:tc>
          <w:tcPr>
            <w:tcW w:w="2552" w:type="dxa"/>
            <w:shd w:val="clear" w:color="auto" w:fill="auto"/>
          </w:tcPr>
          <w:p w14:paraId="59458023" w14:textId="77777777" w:rsidR="00946E17" w:rsidRPr="000D52FB" w:rsidRDefault="00946E17" w:rsidP="00F34BF3">
            <w:pPr>
              <w:spacing w:after="0"/>
              <w:ind w:right="744"/>
              <w:contextualSpacing/>
              <w:rPr>
                <w:rFonts w:cs="Arial"/>
                <w:b/>
              </w:rPr>
            </w:pPr>
            <w:r>
              <w:rPr>
                <w:rFonts w:cs="Arial"/>
                <w:b/>
              </w:rPr>
              <w:t>Guest:</w:t>
            </w:r>
          </w:p>
        </w:tc>
        <w:tc>
          <w:tcPr>
            <w:tcW w:w="3265" w:type="dxa"/>
            <w:shd w:val="clear" w:color="auto" w:fill="auto"/>
          </w:tcPr>
          <w:p w14:paraId="5A519960" w14:textId="77777777" w:rsidR="00946E17" w:rsidRPr="000D52FB" w:rsidRDefault="00946E17" w:rsidP="00F34BF3">
            <w:pPr>
              <w:tabs>
                <w:tab w:val="left" w:pos="567"/>
                <w:tab w:val="left" w:pos="709"/>
                <w:tab w:val="left" w:pos="851"/>
              </w:tabs>
              <w:spacing w:after="0"/>
              <w:contextualSpacing/>
              <w:rPr>
                <w:rFonts w:cs="Arial"/>
                <w:bCs/>
              </w:rPr>
            </w:pPr>
            <w:r>
              <w:rPr>
                <w:rFonts w:cs="Arial"/>
                <w:bCs/>
              </w:rPr>
              <w:t>Erna Koning</w:t>
            </w:r>
          </w:p>
        </w:tc>
        <w:tc>
          <w:tcPr>
            <w:tcW w:w="3647" w:type="dxa"/>
            <w:shd w:val="clear" w:color="auto" w:fill="auto"/>
          </w:tcPr>
          <w:p w14:paraId="0775EFD7" w14:textId="77777777" w:rsidR="00946E17" w:rsidRPr="000D52FB" w:rsidRDefault="00946E17" w:rsidP="00F34BF3">
            <w:pPr>
              <w:tabs>
                <w:tab w:val="left" w:pos="567"/>
                <w:tab w:val="left" w:pos="709"/>
                <w:tab w:val="left" w:pos="851"/>
              </w:tabs>
              <w:spacing w:after="0"/>
              <w:contextualSpacing/>
              <w:rPr>
                <w:rFonts w:cs="Arial"/>
                <w:bCs/>
              </w:rPr>
            </w:pPr>
          </w:p>
        </w:tc>
      </w:tr>
    </w:tbl>
    <w:p w14:paraId="6245989A" w14:textId="77777777" w:rsidR="00946E17" w:rsidRPr="00D17409" w:rsidRDefault="00946E17" w:rsidP="00946E17">
      <w:pPr>
        <w:tabs>
          <w:tab w:val="left" w:pos="1260"/>
        </w:tabs>
        <w:spacing w:afterLines="200" w:after="480"/>
        <w:contextualSpacing/>
        <w:rPr>
          <w:rFonts w:ascii="Arial" w:hAnsi="Arial" w:cs="Arial"/>
          <w:b/>
        </w:rPr>
      </w:pPr>
    </w:p>
    <w:p w14:paraId="22FC3DB0" w14:textId="77777777" w:rsidR="00946E17" w:rsidRPr="00D17409" w:rsidRDefault="00946E17" w:rsidP="00946E17">
      <w:pPr>
        <w:tabs>
          <w:tab w:val="left" w:pos="1260"/>
        </w:tabs>
        <w:spacing w:afterLines="200" w:after="480"/>
        <w:contextualSpacing/>
        <w:rPr>
          <w:rFonts w:ascii="Arial" w:hAnsi="Arial" w:cs="Arial"/>
          <w:b/>
        </w:rPr>
      </w:pPr>
    </w:p>
    <w:tbl>
      <w:tblPr>
        <w:tblW w:w="9464" w:type="dxa"/>
        <w:tblLook w:val="04A0" w:firstRow="1" w:lastRow="0" w:firstColumn="1" w:lastColumn="0" w:noHBand="0" w:noVBand="1"/>
      </w:tblPr>
      <w:tblGrid>
        <w:gridCol w:w="556"/>
        <w:gridCol w:w="7236"/>
        <w:gridCol w:w="1672"/>
      </w:tblGrid>
      <w:tr w:rsidR="00946E17" w:rsidRPr="00B74041" w14:paraId="5B98CB1C" w14:textId="77777777" w:rsidTr="00F34BF3">
        <w:tc>
          <w:tcPr>
            <w:tcW w:w="556" w:type="dxa"/>
            <w:shd w:val="clear" w:color="auto" w:fill="auto"/>
          </w:tcPr>
          <w:p w14:paraId="41D75870" w14:textId="77777777" w:rsidR="00946E17" w:rsidRPr="00B74041" w:rsidRDefault="00946E17" w:rsidP="00F34BF3">
            <w:pPr>
              <w:tabs>
                <w:tab w:val="left" w:pos="1260"/>
              </w:tabs>
              <w:spacing w:after="0"/>
              <w:contextualSpacing/>
              <w:rPr>
                <w:rFonts w:cs="Arial"/>
                <w:b/>
                <w:sz w:val="24"/>
                <w:szCs w:val="24"/>
              </w:rPr>
            </w:pPr>
            <w:r w:rsidRPr="00B74041">
              <w:rPr>
                <w:rFonts w:cs="Arial"/>
                <w:b/>
                <w:sz w:val="24"/>
                <w:szCs w:val="24"/>
              </w:rPr>
              <w:t>A.</w:t>
            </w:r>
          </w:p>
        </w:tc>
        <w:tc>
          <w:tcPr>
            <w:tcW w:w="7236" w:type="dxa"/>
            <w:shd w:val="clear" w:color="auto" w:fill="auto"/>
          </w:tcPr>
          <w:p w14:paraId="7D688FCF" w14:textId="77777777" w:rsidR="00946E17" w:rsidRPr="00B74041" w:rsidRDefault="00946E17" w:rsidP="00F34BF3">
            <w:pPr>
              <w:tabs>
                <w:tab w:val="left" w:pos="1260"/>
              </w:tabs>
              <w:spacing w:after="0"/>
              <w:contextualSpacing/>
              <w:rPr>
                <w:rFonts w:cs="Arial"/>
                <w:b/>
                <w:sz w:val="24"/>
                <w:szCs w:val="24"/>
              </w:rPr>
            </w:pPr>
            <w:r w:rsidRPr="00B74041">
              <w:rPr>
                <w:rFonts w:cs="Arial"/>
                <w:b/>
                <w:sz w:val="24"/>
                <w:szCs w:val="24"/>
              </w:rPr>
              <w:t>CONTEXT OF THE MEETING</w:t>
            </w:r>
          </w:p>
          <w:p w14:paraId="2F61F136" w14:textId="77777777" w:rsidR="00946E17" w:rsidRPr="00B74041" w:rsidRDefault="00946E17" w:rsidP="00F34BF3">
            <w:pPr>
              <w:tabs>
                <w:tab w:val="left" w:pos="1260"/>
              </w:tabs>
              <w:spacing w:after="0"/>
              <w:contextualSpacing/>
              <w:rPr>
                <w:rFonts w:cs="Arial"/>
                <w:b/>
                <w:sz w:val="24"/>
                <w:szCs w:val="24"/>
              </w:rPr>
            </w:pPr>
          </w:p>
        </w:tc>
        <w:tc>
          <w:tcPr>
            <w:tcW w:w="1672" w:type="dxa"/>
            <w:shd w:val="clear" w:color="auto" w:fill="auto"/>
          </w:tcPr>
          <w:p w14:paraId="5B6F6594" w14:textId="77777777" w:rsidR="00946E17" w:rsidRPr="00B74041" w:rsidRDefault="00946E17" w:rsidP="00F34BF3">
            <w:pPr>
              <w:rPr>
                <w:sz w:val="24"/>
                <w:szCs w:val="24"/>
              </w:rPr>
            </w:pPr>
          </w:p>
        </w:tc>
      </w:tr>
      <w:tr w:rsidR="00946E17" w:rsidRPr="0019296E" w14:paraId="00553E65" w14:textId="77777777" w:rsidTr="00F34BF3">
        <w:trPr>
          <w:trHeight w:val="718"/>
        </w:trPr>
        <w:tc>
          <w:tcPr>
            <w:tcW w:w="556" w:type="dxa"/>
            <w:shd w:val="clear" w:color="auto" w:fill="auto"/>
          </w:tcPr>
          <w:p w14:paraId="0FB4E40A" w14:textId="77777777" w:rsidR="00946E17" w:rsidRPr="0019296E" w:rsidRDefault="00946E17" w:rsidP="00F34BF3">
            <w:pPr>
              <w:pStyle w:val="1Minutes"/>
            </w:pPr>
          </w:p>
        </w:tc>
        <w:tc>
          <w:tcPr>
            <w:tcW w:w="7236" w:type="dxa"/>
            <w:shd w:val="clear" w:color="auto" w:fill="auto"/>
          </w:tcPr>
          <w:p w14:paraId="299D1892" w14:textId="77777777" w:rsidR="00946E17" w:rsidRPr="00043F31" w:rsidRDefault="00946E17" w:rsidP="00F34BF3">
            <w:pPr>
              <w:pStyle w:val="JointAgendaBullet"/>
              <w:numPr>
                <w:ilvl w:val="0"/>
                <w:numId w:val="0"/>
              </w:numPr>
            </w:pPr>
            <w:r w:rsidRPr="003D1375">
              <w:rPr>
                <w:b/>
              </w:rPr>
              <w:t>Call to Order, Opening Remarks</w:t>
            </w:r>
            <w:r w:rsidRPr="00043F31">
              <w:br/>
              <w:t xml:space="preserve">Marion Good called </w:t>
            </w:r>
            <w:r w:rsidRPr="00136729">
              <w:t>the joint meeting of Fairview Mennonite Homes and Parkwood Mennonite Home to</w:t>
            </w:r>
            <w:r w:rsidRPr="00043F31">
              <w:t xml:space="preserve"> order at 6:</w:t>
            </w:r>
            <w:r>
              <w:t>21</w:t>
            </w:r>
            <w:r w:rsidRPr="00043F31">
              <w:t xml:space="preserve"> p.m. </w:t>
            </w:r>
          </w:p>
          <w:p w14:paraId="0AC450B7" w14:textId="77777777" w:rsidR="00946E17" w:rsidRPr="0019296E" w:rsidRDefault="00946E17" w:rsidP="00F34BF3">
            <w:pPr>
              <w:pStyle w:val="ListParagraph"/>
              <w:tabs>
                <w:tab w:val="left" w:pos="1260"/>
              </w:tabs>
              <w:spacing w:after="0"/>
              <w:ind w:left="325"/>
              <w:rPr>
                <w:rFonts w:ascii="Arial" w:hAnsi="Arial" w:cs="Arial"/>
                <w:bCs/>
              </w:rPr>
            </w:pPr>
          </w:p>
        </w:tc>
        <w:tc>
          <w:tcPr>
            <w:tcW w:w="1672" w:type="dxa"/>
            <w:shd w:val="clear" w:color="auto" w:fill="auto"/>
          </w:tcPr>
          <w:p w14:paraId="28592E62" w14:textId="77777777" w:rsidR="00946E17" w:rsidRPr="00B74041" w:rsidRDefault="00946E17" w:rsidP="00F34BF3"/>
        </w:tc>
      </w:tr>
      <w:tr w:rsidR="00946E17" w:rsidRPr="0019296E" w14:paraId="468F55DA" w14:textId="77777777" w:rsidTr="00F34BF3">
        <w:tc>
          <w:tcPr>
            <w:tcW w:w="556" w:type="dxa"/>
            <w:shd w:val="clear" w:color="auto" w:fill="auto"/>
          </w:tcPr>
          <w:p w14:paraId="61476588" w14:textId="77777777" w:rsidR="00946E17" w:rsidRPr="0019296E" w:rsidRDefault="00946E17" w:rsidP="00F34BF3">
            <w:pPr>
              <w:pStyle w:val="JointAgendaBullet"/>
            </w:pPr>
          </w:p>
        </w:tc>
        <w:tc>
          <w:tcPr>
            <w:tcW w:w="7236" w:type="dxa"/>
            <w:shd w:val="clear" w:color="auto" w:fill="auto"/>
          </w:tcPr>
          <w:p w14:paraId="0B0EFF22" w14:textId="77777777" w:rsidR="00946E17" w:rsidRPr="00955068" w:rsidRDefault="00946E17" w:rsidP="00F34BF3">
            <w:pPr>
              <w:pStyle w:val="JointAgendaBullet"/>
              <w:numPr>
                <w:ilvl w:val="0"/>
                <w:numId w:val="0"/>
              </w:numPr>
              <w:rPr>
                <w:highlight w:val="yellow"/>
              </w:rPr>
            </w:pPr>
            <w:r w:rsidRPr="00A70141">
              <w:rPr>
                <w:b/>
                <w:bCs w:val="0"/>
              </w:rPr>
              <w:t>Motion to approve the Joint Agenda</w:t>
            </w:r>
          </w:p>
          <w:p w14:paraId="595E6C5A" w14:textId="77777777" w:rsidR="00946E17" w:rsidRDefault="00946E17" w:rsidP="00F34BF3">
            <w:pPr>
              <w:pStyle w:val="JointAgendaBullet"/>
              <w:numPr>
                <w:ilvl w:val="0"/>
                <w:numId w:val="0"/>
              </w:numPr>
              <w:ind w:left="296" w:hanging="296"/>
            </w:pPr>
            <w:r>
              <w:t>Location: Parkwood</w:t>
            </w:r>
          </w:p>
          <w:p w14:paraId="166FB0F5" w14:textId="77777777" w:rsidR="00946E17" w:rsidRDefault="00946E17" w:rsidP="00F34BF3">
            <w:pPr>
              <w:pStyle w:val="JointAgendaBullet"/>
              <w:numPr>
                <w:ilvl w:val="0"/>
                <w:numId w:val="0"/>
              </w:numPr>
              <w:ind w:left="296" w:hanging="296"/>
            </w:pPr>
          </w:p>
          <w:p w14:paraId="55E46EEF" w14:textId="77777777" w:rsidR="00946E17" w:rsidRDefault="00946E17" w:rsidP="00F34BF3">
            <w:pPr>
              <w:pStyle w:val="JointAgendaBullet"/>
              <w:numPr>
                <w:ilvl w:val="0"/>
                <w:numId w:val="0"/>
              </w:numPr>
              <w:ind w:left="296" w:hanging="296"/>
            </w:pPr>
            <w:r>
              <w:t>M</w:t>
            </w:r>
            <w:r w:rsidRPr="00B74041">
              <w:t xml:space="preserve">ade by </w:t>
            </w:r>
            <w:r>
              <w:t>Jennifer Krotz</w:t>
            </w:r>
          </w:p>
          <w:p w14:paraId="3780AF0D" w14:textId="77777777" w:rsidR="00946E17" w:rsidRDefault="00946E17" w:rsidP="00F34BF3">
            <w:pPr>
              <w:pStyle w:val="JointAgendaBullet"/>
              <w:numPr>
                <w:ilvl w:val="0"/>
                <w:numId w:val="0"/>
              </w:numPr>
              <w:ind w:left="296" w:hanging="296"/>
            </w:pPr>
            <w:r w:rsidRPr="00B74041">
              <w:t xml:space="preserve">Seconded by </w:t>
            </w:r>
            <w:r>
              <w:t>Fred Schiedel</w:t>
            </w:r>
          </w:p>
          <w:p w14:paraId="5EC85299" w14:textId="77777777" w:rsidR="00946E17" w:rsidRPr="0046104B" w:rsidRDefault="00946E17" w:rsidP="00F34BF3">
            <w:pPr>
              <w:pStyle w:val="JointAgendaBullet"/>
              <w:numPr>
                <w:ilvl w:val="0"/>
                <w:numId w:val="0"/>
              </w:numPr>
              <w:ind w:left="296"/>
            </w:pPr>
          </w:p>
        </w:tc>
        <w:tc>
          <w:tcPr>
            <w:tcW w:w="1672" w:type="dxa"/>
            <w:shd w:val="clear" w:color="auto" w:fill="auto"/>
          </w:tcPr>
          <w:p w14:paraId="46159F5C" w14:textId="77777777" w:rsidR="00946E17" w:rsidRPr="00B74041" w:rsidRDefault="00946E17" w:rsidP="00F34BF3">
            <w:r>
              <w:t>Carried</w:t>
            </w:r>
          </w:p>
        </w:tc>
      </w:tr>
      <w:tr w:rsidR="00946E17" w:rsidRPr="0019296E" w14:paraId="06018858" w14:textId="77777777" w:rsidTr="00F34BF3">
        <w:tc>
          <w:tcPr>
            <w:tcW w:w="556" w:type="dxa"/>
            <w:shd w:val="clear" w:color="auto" w:fill="auto"/>
          </w:tcPr>
          <w:p w14:paraId="03DD6657" w14:textId="77777777" w:rsidR="00946E17" w:rsidRPr="0019296E" w:rsidRDefault="00946E17" w:rsidP="00F34BF3">
            <w:pPr>
              <w:pStyle w:val="JointAgendaBullet"/>
            </w:pPr>
          </w:p>
        </w:tc>
        <w:tc>
          <w:tcPr>
            <w:tcW w:w="7236" w:type="dxa"/>
            <w:shd w:val="clear" w:color="auto" w:fill="auto"/>
          </w:tcPr>
          <w:p w14:paraId="5FABB86C" w14:textId="77777777" w:rsidR="00946E17" w:rsidRDefault="00946E17" w:rsidP="00F34BF3">
            <w:pPr>
              <w:pStyle w:val="JointAgendaBullet"/>
              <w:numPr>
                <w:ilvl w:val="0"/>
                <w:numId w:val="0"/>
              </w:numPr>
            </w:pPr>
            <w:r w:rsidRPr="00BD38A5">
              <w:rPr>
                <w:b/>
                <w:bCs w:val="0"/>
              </w:rPr>
              <w:t>Devotions offered by Ed Nowak</w:t>
            </w:r>
            <w:r w:rsidRPr="0046104B">
              <w:br/>
            </w:r>
            <w:r>
              <w:t>Ed reflected on finding an interesting file (The Fax of Life) as he cleaned out his office upon retirement. He came upon a story that spoke of responding to a ‘nudge’ to take a chance or new direction. Ed reflected on the theme of excelling at what you do and invited Marion to share five traits identified in the Bible of people who excel:</w:t>
            </w:r>
          </w:p>
          <w:p w14:paraId="59CEF680" w14:textId="77777777" w:rsidR="00946E17" w:rsidRDefault="00946E17" w:rsidP="00946E17">
            <w:pPr>
              <w:pStyle w:val="JointAgendaBullet"/>
              <w:numPr>
                <w:ilvl w:val="0"/>
                <w:numId w:val="49"/>
              </w:numPr>
            </w:pPr>
            <w:r>
              <w:t>Work with enthusiasm</w:t>
            </w:r>
          </w:p>
          <w:p w14:paraId="73D38296" w14:textId="77777777" w:rsidR="00946E17" w:rsidRDefault="00946E17" w:rsidP="00946E17">
            <w:pPr>
              <w:pStyle w:val="JointAgendaBullet"/>
              <w:numPr>
                <w:ilvl w:val="0"/>
                <w:numId w:val="49"/>
              </w:numPr>
            </w:pPr>
            <w:r>
              <w:t>Sharpen their skills</w:t>
            </w:r>
          </w:p>
          <w:p w14:paraId="14459886" w14:textId="77777777" w:rsidR="00946E17" w:rsidRDefault="00946E17" w:rsidP="00946E17">
            <w:pPr>
              <w:pStyle w:val="JointAgendaBullet"/>
              <w:numPr>
                <w:ilvl w:val="0"/>
                <w:numId w:val="49"/>
              </w:numPr>
            </w:pPr>
            <w:r>
              <w:t>Keep their word</w:t>
            </w:r>
          </w:p>
          <w:p w14:paraId="4CF91309" w14:textId="77777777" w:rsidR="00946E17" w:rsidRDefault="00946E17" w:rsidP="00946E17">
            <w:pPr>
              <w:pStyle w:val="JointAgendaBullet"/>
              <w:numPr>
                <w:ilvl w:val="0"/>
                <w:numId w:val="49"/>
              </w:numPr>
            </w:pPr>
            <w:r>
              <w:t>Maintain a positive attitude</w:t>
            </w:r>
          </w:p>
          <w:p w14:paraId="0A5C2F9E" w14:textId="77777777" w:rsidR="00946E17" w:rsidRDefault="00946E17" w:rsidP="00946E17">
            <w:pPr>
              <w:pStyle w:val="JointAgendaBullet"/>
              <w:numPr>
                <w:ilvl w:val="0"/>
                <w:numId w:val="49"/>
              </w:numPr>
            </w:pPr>
            <w:r>
              <w:t>Do more than is expected</w:t>
            </w:r>
          </w:p>
          <w:p w14:paraId="0D9B70BB" w14:textId="77777777" w:rsidR="00946E17" w:rsidRPr="0046104B" w:rsidRDefault="00946E17" w:rsidP="00F34BF3">
            <w:pPr>
              <w:pStyle w:val="JointAgendaBullet"/>
              <w:numPr>
                <w:ilvl w:val="0"/>
                <w:numId w:val="0"/>
              </w:numPr>
            </w:pPr>
            <w:r>
              <w:t>Ed observed that Fairview and Parkwood are blessed to have Elaine as the CEO, who responded to the ‘nudge’ and is a person who excels.</w:t>
            </w:r>
          </w:p>
        </w:tc>
        <w:tc>
          <w:tcPr>
            <w:tcW w:w="1672" w:type="dxa"/>
            <w:shd w:val="clear" w:color="auto" w:fill="auto"/>
          </w:tcPr>
          <w:p w14:paraId="1F406F7B" w14:textId="77777777" w:rsidR="00946E17" w:rsidRPr="00B74041" w:rsidRDefault="00946E17" w:rsidP="00F34BF3"/>
        </w:tc>
      </w:tr>
    </w:tbl>
    <w:p w14:paraId="03D85677" w14:textId="77777777" w:rsidR="00946E17" w:rsidRPr="00D17409" w:rsidRDefault="00946E17" w:rsidP="00946E17">
      <w:pPr>
        <w:tabs>
          <w:tab w:val="left" w:pos="1260"/>
        </w:tabs>
        <w:spacing w:afterLines="200" w:after="480"/>
        <w:contextualSpacing/>
        <w:rPr>
          <w:rFonts w:ascii="Arial" w:hAnsi="Arial" w:cs="Arial"/>
          <w:b/>
        </w:rPr>
      </w:pPr>
    </w:p>
    <w:p w14:paraId="1D79B314" w14:textId="77777777" w:rsidR="00946E17" w:rsidRPr="00D17409" w:rsidRDefault="00946E17" w:rsidP="00946E17">
      <w:pPr>
        <w:spacing w:afterLines="200" w:after="480"/>
        <w:contextualSpacing/>
        <w:rPr>
          <w:rFonts w:ascii="Arial" w:hAnsi="Arial" w:cs="Arial"/>
          <w:sz w:val="24"/>
          <w:szCs w:val="24"/>
        </w:rPr>
      </w:pPr>
    </w:p>
    <w:tbl>
      <w:tblPr>
        <w:tblW w:w="9464" w:type="dxa"/>
        <w:tblLook w:val="04A0" w:firstRow="1" w:lastRow="0" w:firstColumn="1" w:lastColumn="0" w:noHBand="0" w:noVBand="1"/>
      </w:tblPr>
      <w:tblGrid>
        <w:gridCol w:w="562"/>
        <w:gridCol w:w="7231"/>
        <w:gridCol w:w="1671"/>
      </w:tblGrid>
      <w:tr w:rsidR="00946E17" w:rsidRPr="006F24A4" w14:paraId="00635D2A" w14:textId="77777777" w:rsidTr="00F34BF3">
        <w:tc>
          <w:tcPr>
            <w:tcW w:w="562" w:type="dxa"/>
            <w:shd w:val="clear" w:color="auto" w:fill="auto"/>
          </w:tcPr>
          <w:p w14:paraId="60D7C14F" w14:textId="77777777" w:rsidR="00946E17" w:rsidRPr="006F24A4" w:rsidRDefault="00946E17" w:rsidP="00F34BF3">
            <w:pPr>
              <w:tabs>
                <w:tab w:val="left" w:pos="1260"/>
              </w:tabs>
              <w:spacing w:after="0"/>
              <w:contextualSpacing/>
              <w:rPr>
                <w:rFonts w:cs="Arial"/>
                <w:b/>
                <w:sz w:val="24"/>
                <w:szCs w:val="24"/>
              </w:rPr>
            </w:pPr>
            <w:r w:rsidRPr="006F24A4">
              <w:rPr>
                <w:rFonts w:cs="Arial"/>
                <w:b/>
                <w:sz w:val="24"/>
                <w:szCs w:val="24"/>
              </w:rPr>
              <w:t>B.</w:t>
            </w:r>
          </w:p>
        </w:tc>
        <w:tc>
          <w:tcPr>
            <w:tcW w:w="7231" w:type="dxa"/>
            <w:shd w:val="clear" w:color="auto" w:fill="auto"/>
          </w:tcPr>
          <w:p w14:paraId="501FD2A2" w14:textId="77777777" w:rsidR="00946E17" w:rsidRPr="006F24A4" w:rsidRDefault="00946E17" w:rsidP="00F34BF3">
            <w:pPr>
              <w:tabs>
                <w:tab w:val="left" w:pos="1260"/>
              </w:tabs>
              <w:spacing w:after="0"/>
              <w:contextualSpacing/>
              <w:rPr>
                <w:rFonts w:cs="Arial"/>
                <w:b/>
                <w:sz w:val="24"/>
                <w:szCs w:val="24"/>
              </w:rPr>
            </w:pPr>
            <w:r w:rsidRPr="006F24A4">
              <w:rPr>
                <w:rFonts w:cs="Arial"/>
                <w:b/>
                <w:sz w:val="24"/>
                <w:szCs w:val="24"/>
              </w:rPr>
              <w:t>NEAR TERM ISSUES AND REPORTING</w:t>
            </w:r>
          </w:p>
          <w:p w14:paraId="6FE07002" w14:textId="77777777" w:rsidR="00946E17" w:rsidRPr="006F24A4" w:rsidRDefault="00946E17" w:rsidP="00F34BF3">
            <w:pPr>
              <w:tabs>
                <w:tab w:val="left" w:pos="1260"/>
              </w:tabs>
              <w:spacing w:after="0"/>
              <w:contextualSpacing/>
              <w:rPr>
                <w:rFonts w:cs="Arial"/>
                <w:b/>
                <w:sz w:val="24"/>
                <w:szCs w:val="24"/>
                <w:u w:val="single"/>
              </w:rPr>
            </w:pPr>
          </w:p>
        </w:tc>
        <w:tc>
          <w:tcPr>
            <w:tcW w:w="1671" w:type="dxa"/>
            <w:shd w:val="clear" w:color="auto" w:fill="auto"/>
          </w:tcPr>
          <w:p w14:paraId="1035F0CB" w14:textId="77777777" w:rsidR="00946E17" w:rsidRPr="006F24A4" w:rsidRDefault="00946E17" w:rsidP="00F34BF3">
            <w:pPr>
              <w:rPr>
                <w:sz w:val="24"/>
                <w:szCs w:val="24"/>
              </w:rPr>
            </w:pPr>
          </w:p>
        </w:tc>
      </w:tr>
      <w:tr w:rsidR="00946E17" w:rsidRPr="0019296E" w14:paraId="369A9A45" w14:textId="77777777" w:rsidTr="00F34BF3">
        <w:trPr>
          <w:trHeight w:val="718"/>
        </w:trPr>
        <w:tc>
          <w:tcPr>
            <w:tcW w:w="562" w:type="dxa"/>
            <w:shd w:val="clear" w:color="auto" w:fill="auto"/>
          </w:tcPr>
          <w:p w14:paraId="7EF9B752" w14:textId="77777777" w:rsidR="00946E17" w:rsidRPr="0019296E" w:rsidRDefault="00946E17" w:rsidP="00F34BF3">
            <w:pPr>
              <w:pStyle w:val="JointAgendaBullet"/>
            </w:pPr>
          </w:p>
        </w:tc>
        <w:tc>
          <w:tcPr>
            <w:tcW w:w="7231" w:type="dxa"/>
            <w:shd w:val="clear" w:color="auto" w:fill="auto"/>
          </w:tcPr>
          <w:p w14:paraId="4CFAC54B" w14:textId="77777777" w:rsidR="00946E17" w:rsidRPr="00BD38A5" w:rsidRDefault="00946E17" w:rsidP="00F34BF3">
            <w:pPr>
              <w:pStyle w:val="JointAgendaBullet"/>
              <w:numPr>
                <w:ilvl w:val="0"/>
                <w:numId w:val="0"/>
              </w:numPr>
              <w:rPr>
                <w:b/>
              </w:rPr>
            </w:pPr>
            <w:r w:rsidRPr="00BD38A5">
              <w:rPr>
                <w:b/>
              </w:rPr>
              <w:t>Minutes of Parkwood Mennonite Home Meeting #2019-252</w:t>
            </w:r>
            <w:r>
              <w:rPr>
                <w:b/>
              </w:rPr>
              <w:br/>
            </w:r>
            <w:r w:rsidRPr="00B74041">
              <w:t xml:space="preserve">Discussion arising: </w:t>
            </w:r>
            <w:r w:rsidRPr="009B7650">
              <w:t>none</w:t>
            </w:r>
            <w:r>
              <w:br/>
              <w:t xml:space="preserve">Corrections: </w:t>
            </w:r>
            <w:r w:rsidRPr="009B7650">
              <w:t xml:space="preserve">Joint </w:t>
            </w:r>
            <w:r>
              <w:t>minutes to be included with Parkwood minutes</w:t>
            </w:r>
            <w:r>
              <w:br/>
            </w:r>
            <w:r>
              <w:br/>
            </w:r>
            <w:r w:rsidRPr="00B74041">
              <w:t>Motion to approve the minutes of #2019-25</w:t>
            </w:r>
            <w:r>
              <w:t xml:space="preserve">2 </w:t>
            </w:r>
            <w:r w:rsidRPr="00B74041">
              <w:t xml:space="preserve">dated </w:t>
            </w:r>
            <w:r>
              <w:t>October 24</w:t>
            </w:r>
            <w:r w:rsidRPr="00B74041">
              <w:t>, 2019</w:t>
            </w:r>
            <w:r>
              <w:br/>
              <w:t>M</w:t>
            </w:r>
            <w:r w:rsidRPr="00B74041">
              <w:t xml:space="preserve">ade by </w:t>
            </w:r>
            <w:r>
              <w:t>Ed Nowak</w:t>
            </w:r>
            <w:r>
              <w:br/>
            </w:r>
            <w:r w:rsidRPr="00B74041">
              <w:t xml:space="preserve">Seconded by </w:t>
            </w:r>
            <w:r>
              <w:t>Nancy Mann</w:t>
            </w:r>
          </w:p>
          <w:p w14:paraId="4B6FA3E4" w14:textId="77777777" w:rsidR="00946E17" w:rsidRPr="00B74041" w:rsidRDefault="00946E17" w:rsidP="00F34BF3">
            <w:pPr>
              <w:pStyle w:val="ContextBullet"/>
              <w:numPr>
                <w:ilvl w:val="0"/>
                <w:numId w:val="0"/>
              </w:numPr>
              <w:ind w:left="459"/>
            </w:pPr>
          </w:p>
        </w:tc>
        <w:tc>
          <w:tcPr>
            <w:tcW w:w="1671" w:type="dxa"/>
            <w:shd w:val="clear" w:color="auto" w:fill="auto"/>
          </w:tcPr>
          <w:p w14:paraId="14EF2CE9" w14:textId="77777777" w:rsidR="00946E17" w:rsidRPr="00B74041" w:rsidRDefault="00946E17" w:rsidP="00F34BF3">
            <w:r>
              <w:t>Carried</w:t>
            </w:r>
          </w:p>
        </w:tc>
      </w:tr>
      <w:tr w:rsidR="00946E17" w:rsidRPr="0019296E" w14:paraId="2489ED85" w14:textId="77777777" w:rsidTr="00F34BF3">
        <w:tc>
          <w:tcPr>
            <w:tcW w:w="562" w:type="dxa"/>
            <w:shd w:val="clear" w:color="auto" w:fill="auto"/>
          </w:tcPr>
          <w:p w14:paraId="641D28AC" w14:textId="77777777" w:rsidR="00946E17" w:rsidRPr="0019296E" w:rsidRDefault="00946E17" w:rsidP="00F34BF3">
            <w:pPr>
              <w:pStyle w:val="JointAgendaBullet"/>
            </w:pPr>
          </w:p>
        </w:tc>
        <w:tc>
          <w:tcPr>
            <w:tcW w:w="7231" w:type="dxa"/>
            <w:shd w:val="clear" w:color="auto" w:fill="auto"/>
          </w:tcPr>
          <w:p w14:paraId="4DAE45FF" w14:textId="77777777" w:rsidR="00946E17" w:rsidRDefault="00946E17" w:rsidP="00F34BF3">
            <w:pPr>
              <w:pStyle w:val="JointAgendaBullet"/>
              <w:numPr>
                <w:ilvl w:val="0"/>
                <w:numId w:val="0"/>
              </w:numPr>
            </w:pPr>
            <w:r w:rsidRPr="00BD38A5">
              <w:rPr>
                <w:b/>
                <w:bCs w:val="0"/>
              </w:rPr>
              <w:t>Business Arising</w:t>
            </w:r>
            <w:r w:rsidRPr="00B74041">
              <w:br/>
            </w:r>
            <w:r>
              <w:t xml:space="preserve">None </w:t>
            </w:r>
          </w:p>
          <w:p w14:paraId="31C0169D" w14:textId="77777777" w:rsidR="00946E17" w:rsidRPr="00B74041" w:rsidRDefault="00946E17" w:rsidP="00F34BF3">
            <w:pPr>
              <w:pStyle w:val="JointAgendaBullet"/>
              <w:numPr>
                <w:ilvl w:val="0"/>
                <w:numId w:val="0"/>
              </w:numPr>
            </w:pPr>
          </w:p>
        </w:tc>
        <w:tc>
          <w:tcPr>
            <w:tcW w:w="1671" w:type="dxa"/>
            <w:shd w:val="clear" w:color="auto" w:fill="auto"/>
          </w:tcPr>
          <w:p w14:paraId="313049BF" w14:textId="77777777" w:rsidR="00946E17" w:rsidRPr="00B74041" w:rsidRDefault="00946E17" w:rsidP="00F34BF3"/>
        </w:tc>
      </w:tr>
      <w:tr w:rsidR="00946E17" w:rsidRPr="00F1655A" w14:paraId="7C26A08F" w14:textId="77777777" w:rsidTr="00F34BF3">
        <w:tc>
          <w:tcPr>
            <w:tcW w:w="562" w:type="dxa"/>
            <w:shd w:val="clear" w:color="auto" w:fill="auto"/>
          </w:tcPr>
          <w:p w14:paraId="5A69C595" w14:textId="77777777" w:rsidR="00946E17" w:rsidRPr="00F1655A" w:rsidRDefault="00946E17" w:rsidP="00F34BF3">
            <w:pPr>
              <w:pStyle w:val="JointAgendaBullet"/>
            </w:pPr>
          </w:p>
        </w:tc>
        <w:tc>
          <w:tcPr>
            <w:tcW w:w="7231" w:type="dxa"/>
            <w:shd w:val="clear" w:color="auto" w:fill="auto"/>
          </w:tcPr>
          <w:p w14:paraId="26CDBCCC" w14:textId="77777777" w:rsidR="00946E17" w:rsidRPr="00BD38A5" w:rsidRDefault="00946E17" w:rsidP="00F34BF3">
            <w:pPr>
              <w:pStyle w:val="JointAgendaBullet"/>
              <w:numPr>
                <w:ilvl w:val="0"/>
                <w:numId w:val="0"/>
              </w:numPr>
              <w:rPr>
                <w:b/>
                <w:bCs w:val="0"/>
              </w:rPr>
            </w:pPr>
            <w:r w:rsidRPr="00BD38A5">
              <w:rPr>
                <w:b/>
                <w:bCs w:val="0"/>
              </w:rPr>
              <w:t>Report from Leadership</w:t>
            </w:r>
          </w:p>
          <w:p w14:paraId="3DD0A584" w14:textId="77777777" w:rsidR="00946E17" w:rsidRPr="00B74041" w:rsidRDefault="00946E17" w:rsidP="00F34BF3">
            <w:pPr>
              <w:pStyle w:val="NearTermbullet"/>
              <w:numPr>
                <w:ilvl w:val="0"/>
                <w:numId w:val="0"/>
              </w:numPr>
              <w:ind w:left="465"/>
            </w:pPr>
          </w:p>
        </w:tc>
        <w:tc>
          <w:tcPr>
            <w:tcW w:w="1671" w:type="dxa"/>
            <w:shd w:val="clear" w:color="auto" w:fill="auto"/>
          </w:tcPr>
          <w:p w14:paraId="086A96C4" w14:textId="77777777" w:rsidR="00946E17" w:rsidRPr="00B74041" w:rsidRDefault="00946E17" w:rsidP="00F34BF3">
            <w:pPr>
              <w:rPr>
                <w:sz w:val="24"/>
                <w:szCs w:val="24"/>
              </w:rPr>
            </w:pPr>
          </w:p>
        </w:tc>
      </w:tr>
      <w:tr w:rsidR="00946E17" w:rsidRPr="0019296E" w14:paraId="4379EF2E" w14:textId="77777777" w:rsidTr="00F34BF3">
        <w:tc>
          <w:tcPr>
            <w:tcW w:w="562" w:type="dxa"/>
            <w:shd w:val="clear" w:color="auto" w:fill="auto"/>
          </w:tcPr>
          <w:p w14:paraId="70EA9977" w14:textId="77777777" w:rsidR="00946E17" w:rsidRPr="0019296E" w:rsidRDefault="00946E17" w:rsidP="00F34BF3">
            <w:pPr>
              <w:tabs>
                <w:tab w:val="left" w:pos="1260"/>
              </w:tabs>
              <w:spacing w:after="0"/>
              <w:contextualSpacing/>
              <w:rPr>
                <w:rFonts w:ascii="Arial" w:hAnsi="Arial" w:cs="Arial"/>
                <w:b/>
              </w:rPr>
            </w:pPr>
          </w:p>
        </w:tc>
        <w:tc>
          <w:tcPr>
            <w:tcW w:w="7231" w:type="dxa"/>
            <w:shd w:val="clear" w:color="auto" w:fill="auto"/>
          </w:tcPr>
          <w:p w14:paraId="730E4C75" w14:textId="77777777" w:rsidR="00946E17" w:rsidRDefault="00946E17" w:rsidP="00F34BF3">
            <w:pPr>
              <w:pStyle w:val="NearTermbullet"/>
              <w:numPr>
                <w:ilvl w:val="0"/>
                <w:numId w:val="0"/>
              </w:numPr>
              <w:ind w:left="438"/>
            </w:pPr>
            <w:r>
              <w:t>6.1 Key Performance Indicators presented by Elaine Shantz</w:t>
            </w:r>
          </w:p>
          <w:p w14:paraId="069829CE" w14:textId="77777777" w:rsidR="00946E17" w:rsidRDefault="00946E17" w:rsidP="00F34BF3">
            <w:pPr>
              <w:pStyle w:val="NearTermbullet"/>
              <w:numPr>
                <w:ilvl w:val="0"/>
                <w:numId w:val="0"/>
              </w:numPr>
              <w:ind w:left="438"/>
            </w:pPr>
          </w:p>
          <w:p w14:paraId="16887CB6" w14:textId="77777777" w:rsidR="00946E17" w:rsidRPr="00DE2556" w:rsidRDefault="00946E17" w:rsidP="00F34BF3">
            <w:pPr>
              <w:pStyle w:val="NearTermbullet"/>
              <w:numPr>
                <w:ilvl w:val="0"/>
                <w:numId w:val="0"/>
              </w:numPr>
              <w:ind w:left="716"/>
              <w:rPr>
                <w:bCs/>
              </w:rPr>
            </w:pPr>
            <w:r w:rsidRPr="00B74041">
              <w:t>Highlights</w:t>
            </w:r>
            <w:r>
              <w:t xml:space="preserve"> and discussion</w:t>
            </w:r>
          </w:p>
          <w:p w14:paraId="0D25006D" w14:textId="77777777" w:rsidR="00946E17" w:rsidRDefault="00946E17" w:rsidP="00F34BF3">
            <w:pPr>
              <w:pStyle w:val="NearTermbullet"/>
              <w:numPr>
                <w:ilvl w:val="0"/>
                <w:numId w:val="0"/>
              </w:numPr>
              <w:ind w:left="716"/>
              <w:rPr>
                <w:bCs/>
              </w:rPr>
            </w:pPr>
          </w:p>
          <w:p w14:paraId="5F8E12D0" w14:textId="77777777" w:rsidR="00946E17" w:rsidRDefault="00946E17" w:rsidP="00F34BF3">
            <w:pPr>
              <w:pStyle w:val="Normalbullet"/>
              <w:ind w:left="716"/>
            </w:pPr>
            <w:r>
              <w:t>Will be hiring a Director of Resident Care in LTC</w:t>
            </w:r>
          </w:p>
          <w:p w14:paraId="68749EC2" w14:textId="77777777" w:rsidR="00946E17" w:rsidRDefault="00946E17" w:rsidP="00F34BF3">
            <w:pPr>
              <w:pStyle w:val="Normalbullet"/>
              <w:ind w:left="716"/>
            </w:pPr>
            <w:r>
              <w:t>Security has been in the news; discussion around the pros and cons of a camera in the Resident’s room with respect to dignity and privacy of Resident and staff concerns; Residents have a right to have a camera in the room</w:t>
            </w:r>
          </w:p>
          <w:p w14:paraId="5CFB7994" w14:textId="77777777" w:rsidR="00946E17" w:rsidRDefault="00946E17" w:rsidP="00F34BF3">
            <w:pPr>
              <w:pStyle w:val="Normalbullet"/>
              <w:ind w:left="716"/>
            </w:pPr>
            <w:r>
              <w:t>Experiencing vacancies in several smaller retirement suites which are more difficult to fill; overall, occupancy continues to exceed expectations</w:t>
            </w:r>
          </w:p>
          <w:p w14:paraId="3673FB55" w14:textId="77777777" w:rsidR="00946E17" w:rsidRDefault="00946E17" w:rsidP="00F34BF3">
            <w:pPr>
              <w:pStyle w:val="Normalbullet"/>
              <w:ind w:left="716"/>
            </w:pPr>
            <w:r>
              <w:t>New direction received on critical incidents in LTC which may impact policy and reporting</w:t>
            </w:r>
          </w:p>
          <w:p w14:paraId="1A7DBA2E" w14:textId="77777777" w:rsidR="00946E17" w:rsidRPr="00B74041" w:rsidRDefault="00946E17" w:rsidP="00F34BF3">
            <w:pPr>
              <w:pStyle w:val="Normalbullet"/>
              <w:numPr>
                <w:ilvl w:val="0"/>
                <w:numId w:val="0"/>
              </w:numPr>
              <w:ind w:left="782"/>
            </w:pPr>
          </w:p>
        </w:tc>
        <w:tc>
          <w:tcPr>
            <w:tcW w:w="1671" w:type="dxa"/>
            <w:shd w:val="clear" w:color="auto" w:fill="auto"/>
          </w:tcPr>
          <w:p w14:paraId="645C496E" w14:textId="77777777" w:rsidR="00946E17" w:rsidRPr="00B74041" w:rsidRDefault="00946E17" w:rsidP="00F34BF3"/>
        </w:tc>
      </w:tr>
      <w:tr w:rsidR="00946E17" w:rsidRPr="0019296E" w14:paraId="130D2048" w14:textId="77777777" w:rsidTr="00F34BF3">
        <w:tc>
          <w:tcPr>
            <w:tcW w:w="562" w:type="dxa"/>
            <w:shd w:val="clear" w:color="auto" w:fill="auto"/>
          </w:tcPr>
          <w:p w14:paraId="37D998F8" w14:textId="77777777" w:rsidR="00946E17" w:rsidRPr="0019296E" w:rsidRDefault="00946E17" w:rsidP="00F34BF3">
            <w:pPr>
              <w:tabs>
                <w:tab w:val="left" w:pos="1260"/>
              </w:tabs>
              <w:spacing w:after="0"/>
              <w:contextualSpacing/>
              <w:rPr>
                <w:rFonts w:ascii="Arial" w:hAnsi="Arial" w:cs="Arial"/>
                <w:b/>
              </w:rPr>
            </w:pPr>
          </w:p>
        </w:tc>
        <w:tc>
          <w:tcPr>
            <w:tcW w:w="7231" w:type="dxa"/>
            <w:shd w:val="clear" w:color="auto" w:fill="auto"/>
          </w:tcPr>
          <w:p w14:paraId="31CE3318" w14:textId="77777777" w:rsidR="00946E17" w:rsidRPr="002B330A" w:rsidRDefault="00946E17" w:rsidP="00F34BF3">
            <w:pPr>
              <w:pStyle w:val="NearTermbullet"/>
              <w:numPr>
                <w:ilvl w:val="0"/>
                <w:numId w:val="0"/>
              </w:numPr>
              <w:ind w:left="716"/>
              <w:rPr>
                <w:b w:val="0"/>
                <w:bCs/>
              </w:rPr>
            </w:pPr>
            <w:r w:rsidRPr="002B330A">
              <w:rPr>
                <w:b w:val="0"/>
                <w:bCs/>
              </w:rPr>
              <w:t>Motion to approve</w:t>
            </w:r>
            <w:r>
              <w:rPr>
                <w:b w:val="0"/>
                <w:bCs/>
              </w:rPr>
              <w:t xml:space="preserve"> Parkwood’s </w:t>
            </w:r>
            <w:r w:rsidRPr="002B330A">
              <w:rPr>
                <w:b w:val="0"/>
                <w:bCs/>
              </w:rPr>
              <w:t>KPI</w:t>
            </w:r>
            <w:r>
              <w:rPr>
                <w:b w:val="0"/>
                <w:bCs/>
              </w:rPr>
              <w:t xml:space="preserve"> </w:t>
            </w:r>
            <w:r w:rsidRPr="002B330A">
              <w:rPr>
                <w:b w:val="0"/>
                <w:bCs/>
              </w:rPr>
              <w:t xml:space="preserve"> </w:t>
            </w:r>
          </w:p>
          <w:p w14:paraId="4E8AE0C2" w14:textId="77777777" w:rsidR="00946E17" w:rsidRPr="002B330A" w:rsidRDefault="00946E17" w:rsidP="00F34BF3">
            <w:pPr>
              <w:pStyle w:val="NearTermbullet"/>
              <w:numPr>
                <w:ilvl w:val="0"/>
                <w:numId w:val="0"/>
              </w:numPr>
              <w:ind w:left="716"/>
              <w:rPr>
                <w:b w:val="0"/>
                <w:bCs/>
              </w:rPr>
            </w:pPr>
            <w:r w:rsidRPr="002B330A">
              <w:rPr>
                <w:b w:val="0"/>
                <w:bCs/>
              </w:rPr>
              <w:t xml:space="preserve">Made by </w:t>
            </w:r>
            <w:r>
              <w:rPr>
                <w:b w:val="0"/>
                <w:bCs/>
              </w:rPr>
              <w:t>Fred Schiedel</w:t>
            </w:r>
            <w:r w:rsidRPr="002B330A">
              <w:rPr>
                <w:b w:val="0"/>
                <w:bCs/>
              </w:rPr>
              <w:br/>
              <w:t xml:space="preserve">Seconded by </w:t>
            </w:r>
            <w:r>
              <w:rPr>
                <w:b w:val="0"/>
                <w:bCs/>
              </w:rPr>
              <w:t>Ken Frey</w:t>
            </w:r>
          </w:p>
          <w:p w14:paraId="40DD3F6E" w14:textId="77777777" w:rsidR="00946E17" w:rsidRPr="002B330A" w:rsidRDefault="00946E17" w:rsidP="00F34BF3">
            <w:pPr>
              <w:pStyle w:val="NearTermbullet"/>
              <w:numPr>
                <w:ilvl w:val="0"/>
                <w:numId w:val="0"/>
              </w:numPr>
              <w:ind w:left="438"/>
              <w:rPr>
                <w:b w:val="0"/>
                <w:bCs/>
              </w:rPr>
            </w:pPr>
          </w:p>
        </w:tc>
        <w:tc>
          <w:tcPr>
            <w:tcW w:w="1671" w:type="dxa"/>
            <w:shd w:val="clear" w:color="auto" w:fill="auto"/>
          </w:tcPr>
          <w:p w14:paraId="02D72759" w14:textId="77777777" w:rsidR="00946E17" w:rsidRPr="00B74041" w:rsidRDefault="00946E17" w:rsidP="00F34BF3">
            <w:r>
              <w:t>Carried</w:t>
            </w:r>
          </w:p>
        </w:tc>
      </w:tr>
      <w:tr w:rsidR="00946E17" w:rsidRPr="0019296E" w14:paraId="61092B31" w14:textId="77777777" w:rsidTr="00F34BF3">
        <w:tc>
          <w:tcPr>
            <w:tcW w:w="562" w:type="dxa"/>
            <w:shd w:val="clear" w:color="auto" w:fill="auto"/>
          </w:tcPr>
          <w:p w14:paraId="799C1E4E" w14:textId="77777777" w:rsidR="00946E17" w:rsidRPr="0019296E" w:rsidRDefault="00946E17" w:rsidP="00F34BF3">
            <w:pPr>
              <w:tabs>
                <w:tab w:val="left" w:pos="1260"/>
              </w:tabs>
              <w:spacing w:after="0"/>
              <w:contextualSpacing/>
              <w:rPr>
                <w:rFonts w:ascii="Arial" w:hAnsi="Arial" w:cs="Arial"/>
                <w:b/>
              </w:rPr>
            </w:pPr>
          </w:p>
        </w:tc>
        <w:tc>
          <w:tcPr>
            <w:tcW w:w="7231" w:type="dxa"/>
            <w:shd w:val="clear" w:color="auto" w:fill="auto"/>
          </w:tcPr>
          <w:p w14:paraId="7543975C" w14:textId="77777777" w:rsidR="00946E17" w:rsidRDefault="00946E17" w:rsidP="00F34BF3">
            <w:pPr>
              <w:pStyle w:val="NearTermbullet"/>
              <w:numPr>
                <w:ilvl w:val="0"/>
                <w:numId w:val="0"/>
              </w:numPr>
              <w:ind w:left="861" w:hanging="425"/>
            </w:pPr>
            <w:r>
              <w:t xml:space="preserve">6.2 Financial Statements </w:t>
            </w:r>
            <w:r w:rsidRPr="00B74041">
              <w:t>presented by</w:t>
            </w:r>
            <w:r w:rsidRPr="00B74041">
              <w:rPr>
                <w:bCs/>
              </w:rPr>
              <w:t xml:space="preserve"> </w:t>
            </w:r>
            <w:r>
              <w:t>Brent Martin</w:t>
            </w:r>
          </w:p>
          <w:p w14:paraId="3D129C88" w14:textId="77777777" w:rsidR="00946E17" w:rsidRDefault="00946E17" w:rsidP="00F34BF3">
            <w:pPr>
              <w:pStyle w:val="NearTermbullet"/>
              <w:numPr>
                <w:ilvl w:val="0"/>
                <w:numId w:val="0"/>
              </w:numPr>
              <w:ind w:left="861" w:hanging="425"/>
            </w:pPr>
          </w:p>
          <w:p w14:paraId="0E0BEDD8" w14:textId="77777777" w:rsidR="00946E17" w:rsidRDefault="00946E17" w:rsidP="00F34BF3">
            <w:pPr>
              <w:pStyle w:val="NearTermbullet"/>
              <w:numPr>
                <w:ilvl w:val="0"/>
                <w:numId w:val="0"/>
              </w:numPr>
              <w:ind w:left="861" w:hanging="425"/>
            </w:pPr>
            <w:r w:rsidRPr="00B74041">
              <w:t>Highlights and discussion</w:t>
            </w:r>
          </w:p>
          <w:p w14:paraId="7AB0222D" w14:textId="77777777" w:rsidR="00946E17" w:rsidRPr="002B330A" w:rsidRDefault="00946E17" w:rsidP="00F34BF3">
            <w:pPr>
              <w:pStyle w:val="NearTermbullet"/>
              <w:numPr>
                <w:ilvl w:val="0"/>
                <w:numId w:val="0"/>
              </w:numPr>
              <w:ind w:left="861" w:hanging="425"/>
              <w:rPr>
                <w:bCs/>
              </w:rPr>
            </w:pPr>
          </w:p>
          <w:p w14:paraId="521C06B7" w14:textId="77777777" w:rsidR="00946E17" w:rsidRDefault="00946E17" w:rsidP="00F34BF3">
            <w:pPr>
              <w:pStyle w:val="Normalbullet"/>
              <w:ind w:left="721"/>
            </w:pPr>
            <w:r>
              <w:t>Performing better than budget, particularly with Retirement Home; we budget for 5% vacancy and experiencing 3.3% vacancy; A lot of equipment has also been depreciated which results in a positive balance</w:t>
            </w:r>
          </w:p>
          <w:p w14:paraId="183A89C0" w14:textId="77777777" w:rsidR="00946E17" w:rsidRDefault="00946E17" w:rsidP="00F34BF3">
            <w:pPr>
              <w:pStyle w:val="Normalbullet"/>
              <w:ind w:left="721"/>
            </w:pPr>
            <w:r>
              <w:t>At the same time, some equipment at the end of its life cycle and requirements maintenance</w:t>
            </w:r>
          </w:p>
          <w:p w14:paraId="18C35A7A" w14:textId="77777777" w:rsidR="00946E17" w:rsidRPr="00B74041" w:rsidRDefault="00946E17" w:rsidP="00F34BF3">
            <w:pPr>
              <w:pStyle w:val="Normalbullet"/>
              <w:numPr>
                <w:ilvl w:val="0"/>
                <w:numId w:val="0"/>
              </w:numPr>
              <w:ind w:left="721"/>
            </w:pPr>
          </w:p>
        </w:tc>
        <w:tc>
          <w:tcPr>
            <w:tcW w:w="1671" w:type="dxa"/>
            <w:shd w:val="clear" w:color="auto" w:fill="auto"/>
          </w:tcPr>
          <w:p w14:paraId="1972B7FD" w14:textId="77777777" w:rsidR="00946E17" w:rsidRPr="00B74041" w:rsidRDefault="00946E17" w:rsidP="00F34BF3"/>
        </w:tc>
      </w:tr>
      <w:tr w:rsidR="00946E17" w:rsidRPr="0019296E" w14:paraId="3494AA93" w14:textId="77777777" w:rsidTr="00F34BF3">
        <w:tc>
          <w:tcPr>
            <w:tcW w:w="562" w:type="dxa"/>
            <w:shd w:val="clear" w:color="auto" w:fill="auto"/>
          </w:tcPr>
          <w:p w14:paraId="37CADF2D" w14:textId="77777777" w:rsidR="00946E17" w:rsidRPr="0019296E" w:rsidRDefault="00946E17" w:rsidP="00F34BF3">
            <w:pPr>
              <w:tabs>
                <w:tab w:val="left" w:pos="1260"/>
              </w:tabs>
              <w:spacing w:after="0"/>
              <w:contextualSpacing/>
              <w:rPr>
                <w:rFonts w:ascii="Arial" w:hAnsi="Arial" w:cs="Arial"/>
                <w:b/>
              </w:rPr>
            </w:pPr>
          </w:p>
        </w:tc>
        <w:tc>
          <w:tcPr>
            <w:tcW w:w="7231" w:type="dxa"/>
            <w:shd w:val="clear" w:color="auto" w:fill="auto"/>
          </w:tcPr>
          <w:p w14:paraId="7CE09C28" w14:textId="77777777" w:rsidR="00946E17" w:rsidRPr="002B330A" w:rsidRDefault="00946E17" w:rsidP="00F34BF3">
            <w:pPr>
              <w:pStyle w:val="NearTermbullet"/>
              <w:numPr>
                <w:ilvl w:val="0"/>
                <w:numId w:val="0"/>
              </w:numPr>
              <w:ind w:left="716"/>
              <w:rPr>
                <w:b w:val="0"/>
                <w:bCs/>
              </w:rPr>
            </w:pPr>
            <w:r w:rsidRPr="002B330A">
              <w:rPr>
                <w:b w:val="0"/>
                <w:bCs/>
              </w:rPr>
              <w:t>Motion to approve</w:t>
            </w:r>
            <w:r>
              <w:rPr>
                <w:b w:val="0"/>
                <w:bCs/>
              </w:rPr>
              <w:t xml:space="preserve"> Parkwood’s Financial Statement </w:t>
            </w:r>
            <w:r w:rsidRPr="002B330A">
              <w:rPr>
                <w:b w:val="0"/>
                <w:bCs/>
              </w:rPr>
              <w:t xml:space="preserve"> </w:t>
            </w:r>
          </w:p>
          <w:p w14:paraId="4FD3B06D" w14:textId="77777777" w:rsidR="00946E17" w:rsidRPr="002B330A" w:rsidRDefault="00946E17" w:rsidP="00F34BF3">
            <w:pPr>
              <w:pStyle w:val="NearTermbullet"/>
              <w:numPr>
                <w:ilvl w:val="0"/>
                <w:numId w:val="0"/>
              </w:numPr>
              <w:ind w:left="716"/>
              <w:rPr>
                <w:b w:val="0"/>
                <w:bCs/>
              </w:rPr>
            </w:pPr>
            <w:r w:rsidRPr="002B330A">
              <w:rPr>
                <w:b w:val="0"/>
                <w:bCs/>
              </w:rPr>
              <w:t xml:space="preserve">Made by </w:t>
            </w:r>
            <w:r>
              <w:rPr>
                <w:b w:val="0"/>
                <w:bCs/>
              </w:rPr>
              <w:t>Fred Schiedel</w:t>
            </w:r>
            <w:r w:rsidRPr="002B330A">
              <w:rPr>
                <w:b w:val="0"/>
                <w:bCs/>
              </w:rPr>
              <w:br/>
              <w:t xml:space="preserve">Seconded by </w:t>
            </w:r>
            <w:r>
              <w:rPr>
                <w:b w:val="0"/>
                <w:bCs/>
              </w:rPr>
              <w:t>Jennifer Krotz</w:t>
            </w:r>
          </w:p>
          <w:p w14:paraId="07243638" w14:textId="77777777" w:rsidR="00946E17" w:rsidRPr="002B330A" w:rsidRDefault="00946E17" w:rsidP="00F34BF3">
            <w:pPr>
              <w:pStyle w:val="NearTermbullet"/>
              <w:numPr>
                <w:ilvl w:val="0"/>
                <w:numId w:val="0"/>
              </w:numPr>
              <w:ind w:left="438"/>
              <w:rPr>
                <w:b w:val="0"/>
                <w:bCs/>
              </w:rPr>
            </w:pPr>
          </w:p>
        </w:tc>
        <w:tc>
          <w:tcPr>
            <w:tcW w:w="1671" w:type="dxa"/>
            <w:shd w:val="clear" w:color="auto" w:fill="auto"/>
          </w:tcPr>
          <w:p w14:paraId="1340B60C" w14:textId="77777777" w:rsidR="00946E17" w:rsidRPr="00B74041" w:rsidRDefault="00946E17" w:rsidP="00F34BF3">
            <w:r>
              <w:t>Carried</w:t>
            </w:r>
          </w:p>
        </w:tc>
      </w:tr>
      <w:tr w:rsidR="00946E17" w:rsidRPr="0019296E" w14:paraId="1C4A3CBC" w14:textId="77777777" w:rsidTr="00F34BF3">
        <w:tc>
          <w:tcPr>
            <w:tcW w:w="562" w:type="dxa"/>
            <w:shd w:val="clear" w:color="auto" w:fill="auto"/>
          </w:tcPr>
          <w:p w14:paraId="4660966E" w14:textId="77777777" w:rsidR="00946E17" w:rsidRPr="0019296E" w:rsidRDefault="00946E17" w:rsidP="00F34BF3">
            <w:pPr>
              <w:tabs>
                <w:tab w:val="left" w:pos="1260"/>
              </w:tabs>
              <w:spacing w:after="0"/>
              <w:contextualSpacing/>
              <w:rPr>
                <w:rFonts w:ascii="Arial" w:hAnsi="Arial" w:cs="Arial"/>
                <w:b/>
              </w:rPr>
            </w:pPr>
          </w:p>
        </w:tc>
        <w:tc>
          <w:tcPr>
            <w:tcW w:w="7231" w:type="dxa"/>
            <w:shd w:val="clear" w:color="auto" w:fill="auto"/>
          </w:tcPr>
          <w:p w14:paraId="0277C950" w14:textId="77777777" w:rsidR="00946E17" w:rsidRPr="002B330A" w:rsidRDefault="00946E17" w:rsidP="00946E17">
            <w:pPr>
              <w:pStyle w:val="NearTermbullet"/>
              <w:numPr>
                <w:ilvl w:val="1"/>
                <w:numId w:val="50"/>
              </w:numPr>
              <w:rPr>
                <w:bCs/>
              </w:rPr>
            </w:pPr>
            <w:r>
              <w:t xml:space="preserve">CEO report </w:t>
            </w:r>
            <w:r w:rsidRPr="00B74041">
              <w:t>presented by</w:t>
            </w:r>
            <w:r w:rsidRPr="00B74041">
              <w:rPr>
                <w:bCs/>
              </w:rPr>
              <w:t xml:space="preserve"> </w:t>
            </w:r>
            <w:r>
              <w:t>Elaine Shantz</w:t>
            </w:r>
            <w:r>
              <w:br/>
            </w:r>
            <w:r>
              <w:br/>
            </w:r>
            <w:r w:rsidRPr="00B74041">
              <w:t>Highlights</w:t>
            </w:r>
            <w:r>
              <w:br/>
            </w:r>
            <w:r>
              <w:br/>
            </w:r>
            <w:r>
              <w:rPr>
                <w:b w:val="0"/>
                <w:bCs/>
              </w:rPr>
              <w:t>Updates</w:t>
            </w:r>
          </w:p>
          <w:p w14:paraId="4872C340" w14:textId="77777777" w:rsidR="00946E17" w:rsidRDefault="00946E17" w:rsidP="00F34BF3">
            <w:pPr>
              <w:pStyle w:val="Normalbullet"/>
              <w:ind w:left="721"/>
            </w:pPr>
            <w:r>
              <w:t>Bruce Lauckner is one of the five regional appointees in the LHIN restructure (from 14 to 5)</w:t>
            </w:r>
          </w:p>
          <w:p w14:paraId="75B94923" w14:textId="77777777" w:rsidR="00946E17" w:rsidRDefault="00946E17" w:rsidP="00F34BF3">
            <w:pPr>
              <w:pStyle w:val="Normalbullet"/>
              <w:ind w:left="721"/>
            </w:pPr>
            <w:r>
              <w:t>Bill 124 is a concern: pay increases frozen at 1% / year for not-for-profit homes only; we will choose April 1, 2020 as the date to adopt; CEO will seek a legal opinion as pay equity study is just being completed and there are recommendations for pay grid changes made prior to restricting increases; CEO to meet with Executive</w:t>
            </w:r>
          </w:p>
          <w:p w14:paraId="6037C138" w14:textId="77777777" w:rsidR="00946E17" w:rsidRDefault="00946E17" w:rsidP="00F34BF3">
            <w:pPr>
              <w:pStyle w:val="Normalbullet"/>
              <w:ind w:left="721"/>
            </w:pPr>
            <w:r>
              <w:t>Impact on union negotiations: will limit raises to 1%</w:t>
            </w:r>
          </w:p>
          <w:p w14:paraId="55FC64C6" w14:textId="77777777" w:rsidR="00946E17" w:rsidRDefault="00946E17" w:rsidP="00F34BF3">
            <w:pPr>
              <w:pStyle w:val="Normalbullet"/>
              <w:ind w:left="721"/>
            </w:pPr>
            <w:r>
              <w:t>CND OHT application has been approved; 24 of the 31 applications have been approved in Ontario; announcement Dec. 5, 2019 (under embargo)</w:t>
            </w:r>
          </w:p>
          <w:p w14:paraId="4EB2DB31" w14:textId="77777777" w:rsidR="00946E17" w:rsidRDefault="00946E17" w:rsidP="00F34BF3">
            <w:pPr>
              <w:pStyle w:val="Normalbullet"/>
              <w:ind w:left="721"/>
            </w:pPr>
            <w:r>
              <w:t>KW4 OHT is in development</w:t>
            </w:r>
          </w:p>
          <w:p w14:paraId="3E8FC9C8" w14:textId="77777777" w:rsidR="00946E17" w:rsidRDefault="00946E17" w:rsidP="00F34BF3">
            <w:pPr>
              <w:pStyle w:val="Normalbullet"/>
              <w:numPr>
                <w:ilvl w:val="0"/>
                <w:numId w:val="0"/>
              </w:numPr>
              <w:ind w:left="721"/>
            </w:pPr>
          </w:p>
          <w:p w14:paraId="2D3CD579" w14:textId="77777777" w:rsidR="00946E17" w:rsidRDefault="00946E17" w:rsidP="00F34BF3">
            <w:pPr>
              <w:pStyle w:val="NearTermbullet"/>
              <w:numPr>
                <w:ilvl w:val="0"/>
                <w:numId w:val="0"/>
              </w:numPr>
              <w:ind w:left="465"/>
            </w:pPr>
            <w:r>
              <w:t>Investigating Office Space for Shared Services team</w:t>
            </w:r>
          </w:p>
          <w:p w14:paraId="11D6584E" w14:textId="77777777" w:rsidR="00946E17" w:rsidRDefault="00946E17" w:rsidP="00F34BF3">
            <w:pPr>
              <w:pStyle w:val="Normalbullet"/>
            </w:pPr>
            <w:r>
              <w:t>Shared services team requires space offsite to facilitate productivity and release space for the use of Fairview and create a balance of Shared Services between the sites</w:t>
            </w:r>
          </w:p>
          <w:p w14:paraId="6706578A" w14:textId="77777777" w:rsidR="00946E17" w:rsidRDefault="00946E17" w:rsidP="00F34BF3">
            <w:pPr>
              <w:pStyle w:val="Normalbullet"/>
            </w:pPr>
            <w:r>
              <w:t>Looking to locate between the two sites</w:t>
            </w:r>
          </w:p>
          <w:p w14:paraId="7959339A" w14:textId="77777777" w:rsidR="00946E17" w:rsidRDefault="00946E17" w:rsidP="00F34BF3">
            <w:pPr>
              <w:pStyle w:val="Normalbullet"/>
            </w:pPr>
            <w:r>
              <w:t xml:space="preserve">Estimate $80,000 budget for space for 15 – 20 staff and the possibility of more if Home and Community expands; </w:t>
            </w:r>
            <w:proofErr w:type="gramStart"/>
            <w:r>
              <w:t>plus</w:t>
            </w:r>
            <w:proofErr w:type="gramEnd"/>
            <w:r>
              <w:t xml:space="preserve"> meeting rooms, board room, lunch room, staff room, washrooms</w:t>
            </w:r>
          </w:p>
          <w:p w14:paraId="6E1D9F6B" w14:textId="77777777" w:rsidR="00946E17" w:rsidRDefault="00946E17" w:rsidP="00F34BF3">
            <w:pPr>
              <w:pStyle w:val="Normalbullet"/>
              <w:numPr>
                <w:ilvl w:val="0"/>
                <w:numId w:val="0"/>
              </w:numPr>
              <w:ind w:left="782" w:hanging="283"/>
            </w:pPr>
          </w:p>
          <w:p w14:paraId="0179AB1C" w14:textId="77777777" w:rsidR="00946E17" w:rsidRPr="00F05FCE" w:rsidRDefault="00946E17" w:rsidP="00F34BF3">
            <w:pPr>
              <w:pStyle w:val="Normalbullet"/>
              <w:numPr>
                <w:ilvl w:val="0"/>
                <w:numId w:val="0"/>
              </w:numPr>
              <w:ind w:left="782" w:hanging="283"/>
              <w:rPr>
                <w:b/>
                <w:bCs w:val="0"/>
              </w:rPr>
            </w:pPr>
            <w:r w:rsidRPr="00F05FCE">
              <w:rPr>
                <w:b/>
                <w:bCs w:val="0"/>
              </w:rPr>
              <w:t xml:space="preserve">Optimal Model for Implementing Francophone LTC beds </w:t>
            </w:r>
            <w:r>
              <w:rPr>
                <w:b/>
                <w:bCs w:val="0"/>
              </w:rPr>
              <w:t>distributed</w:t>
            </w:r>
          </w:p>
          <w:p w14:paraId="33A5FF8E" w14:textId="77777777" w:rsidR="00946E17" w:rsidRDefault="00946E17" w:rsidP="00F34BF3">
            <w:pPr>
              <w:pStyle w:val="Normalbullet"/>
            </w:pPr>
            <w:r>
              <w:t>Celebration and Launch event January 17, 2020, 2 p.m.</w:t>
            </w:r>
          </w:p>
          <w:p w14:paraId="0249AEC7" w14:textId="77777777" w:rsidR="00946E17" w:rsidRDefault="00946E17" w:rsidP="00F34BF3">
            <w:pPr>
              <w:pStyle w:val="Normalbullet"/>
            </w:pPr>
            <w:r>
              <w:t>$25,000 grant received to move the initiative forward; Christine Normandeau is project lead</w:t>
            </w:r>
          </w:p>
          <w:p w14:paraId="5FC2AC25" w14:textId="77777777" w:rsidR="00946E17" w:rsidRDefault="00946E17" w:rsidP="00F34BF3">
            <w:pPr>
              <w:pStyle w:val="Normalbullet"/>
            </w:pPr>
            <w:r>
              <w:t>Copies of guide will be sent to MPPs, Ministers Fullerton and Mulroney, ADM Brian Pollard and Bruce Lauckner, CEO LHIN</w:t>
            </w:r>
          </w:p>
          <w:p w14:paraId="4A52F134" w14:textId="77777777" w:rsidR="00946E17" w:rsidRDefault="00946E17" w:rsidP="00F34BF3">
            <w:pPr>
              <w:pStyle w:val="Normalbullet"/>
            </w:pPr>
            <w:r>
              <w:t>May use the guide to designate Mennonite beds at Parkwood if an expansion is approved</w:t>
            </w:r>
          </w:p>
          <w:p w14:paraId="6AFC444F" w14:textId="77777777" w:rsidR="00946E17" w:rsidRPr="00B74041" w:rsidRDefault="00946E17" w:rsidP="00F34BF3">
            <w:pPr>
              <w:pStyle w:val="Normalbullet"/>
              <w:numPr>
                <w:ilvl w:val="0"/>
                <w:numId w:val="0"/>
              </w:numPr>
            </w:pPr>
          </w:p>
        </w:tc>
        <w:tc>
          <w:tcPr>
            <w:tcW w:w="1671" w:type="dxa"/>
            <w:shd w:val="clear" w:color="auto" w:fill="auto"/>
          </w:tcPr>
          <w:p w14:paraId="6AD58488" w14:textId="77777777" w:rsidR="00946E17" w:rsidRPr="00B74041" w:rsidRDefault="00946E17" w:rsidP="00F34BF3"/>
        </w:tc>
      </w:tr>
      <w:tr w:rsidR="00946E17" w:rsidRPr="0019296E" w14:paraId="0934D4E4" w14:textId="77777777" w:rsidTr="00F34BF3">
        <w:tc>
          <w:tcPr>
            <w:tcW w:w="562" w:type="dxa"/>
            <w:shd w:val="clear" w:color="auto" w:fill="auto"/>
          </w:tcPr>
          <w:p w14:paraId="6708BE5A" w14:textId="77777777" w:rsidR="00946E17" w:rsidRPr="0019296E" w:rsidRDefault="00946E17" w:rsidP="00F34BF3">
            <w:pPr>
              <w:tabs>
                <w:tab w:val="left" w:pos="1260"/>
              </w:tabs>
              <w:spacing w:after="0"/>
              <w:contextualSpacing/>
              <w:rPr>
                <w:rFonts w:ascii="Arial" w:hAnsi="Arial" w:cs="Arial"/>
                <w:b/>
              </w:rPr>
            </w:pPr>
          </w:p>
        </w:tc>
        <w:tc>
          <w:tcPr>
            <w:tcW w:w="7231" w:type="dxa"/>
            <w:shd w:val="clear" w:color="auto" w:fill="auto"/>
          </w:tcPr>
          <w:p w14:paraId="557B7C87" w14:textId="77777777" w:rsidR="00946E17" w:rsidRDefault="00946E17" w:rsidP="00F34BF3">
            <w:pPr>
              <w:pStyle w:val="Normalbullet"/>
              <w:numPr>
                <w:ilvl w:val="0"/>
                <w:numId w:val="0"/>
              </w:numPr>
              <w:ind w:left="782" w:hanging="283"/>
            </w:pPr>
            <w:r>
              <w:t>Discussion:</w:t>
            </w:r>
          </w:p>
          <w:p w14:paraId="7D652E37" w14:textId="77777777" w:rsidR="00946E17" w:rsidRDefault="00946E17" w:rsidP="00F34BF3">
            <w:pPr>
              <w:pStyle w:val="Normalbullet"/>
            </w:pPr>
            <w:r>
              <w:t xml:space="preserve">CFO suggested revisiting the 60/40 split in investments (discussed in October 2019) as the market is up; is it better to cash in the equity portion or the GICs? </w:t>
            </w:r>
          </w:p>
          <w:p w14:paraId="2DAAF8C1" w14:textId="77777777" w:rsidR="00946E17" w:rsidRDefault="00946E17" w:rsidP="00F34BF3">
            <w:pPr>
              <w:pStyle w:val="Normalbullet"/>
            </w:pPr>
            <w:r>
              <w:t>Recommendation: Finance committee meet in December to revisit the 60/40 split; there is a high likelihood that we will have a project in the next 24 months</w:t>
            </w:r>
          </w:p>
          <w:p w14:paraId="1315D8DC" w14:textId="77777777" w:rsidR="00946E17" w:rsidRDefault="00946E17" w:rsidP="00F34BF3">
            <w:pPr>
              <w:pStyle w:val="Normalbullet"/>
              <w:numPr>
                <w:ilvl w:val="0"/>
                <w:numId w:val="0"/>
              </w:numPr>
            </w:pPr>
          </w:p>
        </w:tc>
        <w:tc>
          <w:tcPr>
            <w:tcW w:w="1671" w:type="dxa"/>
            <w:shd w:val="clear" w:color="auto" w:fill="auto"/>
          </w:tcPr>
          <w:p w14:paraId="482D341B" w14:textId="77777777" w:rsidR="00946E17" w:rsidRDefault="00946E17" w:rsidP="00F34BF3"/>
        </w:tc>
      </w:tr>
      <w:tr w:rsidR="00946E17" w:rsidRPr="0019296E" w14:paraId="49AE447D" w14:textId="77777777" w:rsidTr="00F34BF3">
        <w:tc>
          <w:tcPr>
            <w:tcW w:w="562" w:type="dxa"/>
            <w:shd w:val="clear" w:color="auto" w:fill="auto"/>
          </w:tcPr>
          <w:p w14:paraId="4AD7E394" w14:textId="77777777" w:rsidR="00946E17" w:rsidRPr="0019296E" w:rsidRDefault="00946E17" w:rsidP="00F34BF3">
            <w:pPr>
              <w:tabs>
                <w:tab w:val="left" w:pos="1260"/>
              </w:tabs>
              <w:spacing w:after="0"/>
              <w:contextualSpacing/>
              <w:rPr>
                <w:rFonts w:ascii="Arial" w:hAnsi="Arial" w:cs="Arial"/>
                <w:b/>
              </w:rPr>
            </w:pPr>
          </w:p>
        </w:tc>
        <w:tc>
          <w:tcPr>
            <w:tcW w:w="7231" w:type="dxa"/>
            <w:shd w:val="clear" w:color="auto" w:fill="auto"/>
          </w:tcPr>
          <w:p w14:paraId="574279CF" w14:textId="77777777" w:rsidR="00946E17" w:rsidRDefault="00946E17" w:rsidP="00F34BF3">
            <w:pPr>
              <w:pStyle w:val="Normalbullet"/>
              <w:numPr>
                <w:ilvl w:val="0"/>
                <w:numId w:val="0"/>
              </w:numPr>
              <w:ind w:left="429"/>
            </w:pPr>
            <w:r w:rsidRPr="0055008E">
              <w:t>Resolution to approve changes to Fairview and Parkwood’s asset allocation of investments following consultation between the finance committee</w:t>
            </w:r>
            <w:r>
              <w:t xml:space="preserve"> and investment advisor.</w:t>
            </w:r>
          </w:p>
          <w:p w14:paraId="2C47DA42" w14:textId="77777777" w:rsidR="00946E17" w:rsidRDefault="00946E17" w:rsidP="00F34BF3">
            <w:pPr>
              <w:pStyle w:val="Normalbullet"/>
              <w:numPr>
                <w:ilvl w:val="0"/>
                <w:numId w:val="0"/>
              </w:numPr>
              <w:ind w:left="429"/>
            </w:pPr>
            <w:r>
              <w:t>Made by Jennifer Krotz</w:t>
            </w:r>
          </w:p>
          <w:p w14:paraId="5B8CEA92" w14:textId="77777777" w:rsidR="00946E17" w:rsidRDefault="00946E17" w:rsidP="00F34BF3">
            <w:pPr>
              <w:pStyle w:val="Normalbullet"/>
              <w:numPr>
                <w:ilvl w:val="0"/>
                <w:numId w:val="0"/>
              </w:numPr>
              <w:ind w:left="429"/>
            </w:pPr>
            <w:r>
              <w:t>Seconded by Ed Nowak</w:t>
            </w:r>
          </w:p>
          <w:p w14:paraId="480FBFA6" w14:textId="77777777" w:rsidR="00946E17" w:rsidRPr="002B330A" w:rsidRDefault="00946E17" w:rsidP="00F34BF3">
            <w:pPr>
              <w:pStyle w:val="Normalbullet"/>
              <w:numPr>
                <w:ilvl w:val="0"/>
                <w:numId w:val="0"/>
              </w:numPr>
              <w:ind w:left="429"/>
              <w:rPr>
                <w:b/>
                <w:bCs w:val="0"/>
              </w:rPr>
            </w:pPr>
          </w:p>
        </w:tc>
        <w:tc>
          <w:tcPr>
            <w:tcW w:w="1671" w:type="dxa"/>
            <w:shd w:val="clear" w:color="auto" w:fill="auto"/>
          </w:tcPr>
          <w:p w14:paraId="1F3830A1" w14:textId="77777777" w:rsidR="00946E17" w:rsidRPr="00B74041" w:rsidRDefault="00946E17" w:rsidP="00F34BF3">
            <w:r>
              <w:t>Carried</w:t>
            </w:r>
          </w:p>
        </w:tc>
      </w:tr>
      <w:tr w:rsidR="00946E17" w:rsidRPr="0019296E" w14:paraId="75F49C72" w14:textId="77777777" w:rsidTr="00F34BF3">
        <w:tc>
          <w:tcPr>
            <w:tcW w:w="562" w:type="dxa"/>
            <w:shd w:val="clear" w:color="auto" w:fill="auto"/>
          </w:tcPr>
          <w:p w14:paraId="3D864B7F" w14:textId="77777777" w:rsidR="00946E17" w:rsidRPr="0019296E" w:rsidRDefault="00946E17" w:rsidP="00F34BF3">
            <w:pPr>
              <w:tabs>
                <w:tab w:val="left" w:pos="1260"/>
              </w:tabs>
              <w:spacing w:after="0"/>
              <w:contextualSpacing/>
              <w:rPr>
                <w:rFonts w:ascii="Arial" w:hAnsi="Arial" w:cs="Arial"/>
                <w:b/>
              </w:rPr>
            </w:pPr>
          </w:p>
        </w:tc>
        <w:tc>
          <w:tcPr>
            <w:tcW w:w="7231" w:type="dxa"/>
            <w:shd w:val="clear" w:color="auto" w:fill="auto"/>
          </w:tcPr>
          <w:p w14:paraId="640B2A0A" w14:textId="77777777" w:rsidR="00946E17" w:rsidRPr="002B330A" w:rsidRDefault="00946E17" w:rsidP="00F34BF3">
            <w:pPr>
              <w:pStyle w:val="NearTermbullet"/>
              <w:numPr>
                <w:ilvl w:val="0"/>
                <w:numId w:val="0"/>
              </w:numPr>
              <w:ind w:left="438"/>
              <w:rPr>
                <w:b w:val="0"/>
                <w:bCs/>
              </w:rPr>
            </w:pPr>
            <w:r w:rsidRPr="002B330A">
              <w:rPr>
                <w:b w:val="0"/>
                <w:bCs/>
              </w:rPr>
              <w:t>Motion to approve</w:t>
            </w:r>
            <w:r>
              <w:rPr>
                <w:b w:val="0"/>
                <w:bCs/>
              </w:rPr>
              <w:t xml:space="preserve"> the Joint CEO Report: Fairview and Parkwood</w:t>
            </w:r>
          </w:p>
          <w:p w14:paraId="1B58B8D9" w14:textId="77777777" w:rsidR="00946E17" w:rsidRPr="002B330A" w:rsidRDefault="00946E17" w:rsidP="00F34BF3">
            <w:pPr>
              <w:pStyle w:val="NearTermbullet"/>
              <w:numPr>
                <w:ilvl w:val="0"/>
                <w:numId w:val="0"/>
              </w:numPr>
              <w:ind w:left="438"/>
              <w:rPr>
                <w:b w:val="0"/>
                <w:bCs/>
              </w:rPr>
            </w:pPr>
            <w:r w:rsidRPr="002B330A">
              <w:rPr>
                <w:b w:val="0"/>
                <w:bCs/>
              </w:rPr>
              <w:t xml:space="preserve">Made by </w:t>
            </w:r>
            <w:r>
              <w:rPr>
                <w:b w:val="0"/>
                <w:bCs/>
              </w:rPr>
              <w:t>John Shantz</w:t>
            </w:r>
            <w:r w:rsidRPr="002B330A">
              <w:rPr>
                <w:b w:val="0"/>
                <w:bCs/>
              </w:rPr>
              <w:br/>
              <w:t xml:space="preserve">Seconded by </w:t>
            </w:r>
            <w:r>
              <w:rPr>
                <w:b w:val="0"/>
                <w:bCs/>
              </w:rPr>
              <w:t>Fred Schiedel</w:t>
            </w:r>
          </w:p>
          <w:p w14:paraId="35B80FEF" w14:textId="77777777" w:rsidR="00946E17" w:rsidRPr="00B74041" w:rsidRDefault="00946E17" w:rsidP="00F34BF3">
            <w:pPr>
              <w:pStyle w:val="NearTermbullet"/>
              <w:numPr>
                <w:ilvl w:val="0"/>
                <w:numId w:val="0"/>
              </w:numPr>
              <w:ind w:left="438"/>
            </w:pPr>
          </w:p>
        </w:tc>
        <w:tc>
          <w:tcPr>
            <w:tcW w:w="1671" w:type="dxa"/>
            <w:shd w:val="clear" w:color="auto" w:fill="auto"/>
          </w:tcPr>
          <w:p w14:paraId="71481904" w14:textId="77777777" w:rsidR="00946E17" w:rsidRPr="00B74041" w:rsidRDefault="00946E17" w:rsidP="00F34BF3">
            <w:r w:rsidRPr="00B74041">
              <w:t>Carried</w:t>
            </w:r>
          </w:p>
        </w:tc>
      </w:tr>
      <w:tr w:rsidR="00946E17" w:rsidRPr="0019296E" w14:paraId="0F0D0005" w14:textId="77777777" w:rsidTr="00F34BF3">
        <w:tc>
          <w:tcPr>
            <w:tcW w:w="562" w:type="dxa"/>
            <w:shd w:val="clear" w:color="auto" w:fill="auto"/>
          </w:tcPr>
          <w:p w14:paraId="4422B421" w14:textId="77777777" w:rsidR="00946E17" w:rsidRPr="00BC3BA2" w:rsidRDefault="00946E17" w:rsidP="00F34BF3">
            <w:pPr>
              <w:pStyle w:val="1Minutes"/>
              <w:numPr>
                <w:ilvl w:val="0"/>
                <w:numId w:val="0"/>
              </w:numPr>
              <w:ind w:left="296" w:hanging="296"/>
              <w:rPr>
                <w:b/>
              </w:rPr>
            </w:pPr>
            <w:bookmarkStart w:id="0" w:name="_Hlk20675648"/>
            <w:r w:rsidRPr="00BC3BA2">
              <w:rPr>
                <w:rStyle w:val="1MinutesChar"/>
                <w:b/>
              </w:rPr>
              <w:t>7</w:t>
            </w:r>
            <w:r w:rsidRPr="00BC3BA2">
              <w:rPr>
                <w:b/>
              </w:rPr>
              <w:t>.</w:t>
            </w:r>
          </w:p>
        </w:tc>
        <w:tc>
          <w:tcPr>
            <w:tcW w:w="7231" w:type="dxa"/>
            <w:shd w:val="clear" w:color="auto" w:fill="auto"/>
          </w:tcPr>
          <w:p w14:paraId="0265336E" w14:textId="77777777" w:rsidR="00946E17" w:rsidRPr="00BC3BA2" w:rsidRDefault="00946E17" w:rsidP="00F34BF3">
            <w:pPr>
              <w:pStyle w:val="ListParagraph"/>
              <w:spacing w:after="0" w:line="276" w:lineRule="auto"/>
              <w:ind w:left="0"/>
              <w:rPr>
                <w:rFonts w:cs="Calibri"/>
                <w:b/>
                <w:bCs/>
              </w:rPr>
            </w:pPr>
            <w:r w:rsidRPr="00BC3BA2">
              <w:rPr>
                <w:rFonts w:cs="Calibri"/>
                <w:b/>
                <w:bCs/>
              </w:rPr>
              <w:t>Parkwood Projects Update</w:t>
            </w:r>
          </w:p>
          <w:p w14:paraId="7F72A37A" w14:textId="77777777" w:rsidR="00946E17" w:rsidRDefault="00946E17" w:rsidP="00F34BF3">
            <w:pPr>
              <w:pStyle w:val="Normalbullet"/>
            </w:pPr>
            <w:r>
              <w:t>Mandate: relieve poverty</w:t>
            </w:r>
          </w:p>
          <w:p w14:paraId="6BF67914" w14:textId="77777777" w:rsidR="00946E17" w:rsidRDefault="00946E17" w:rsidP="00F34BF3">
            <w:pPr>
              <w:pStyle w:val="Normalbullet"/>
            </w:pPr>
            <w:r>
              <w:t xml:space="preserve">Great need for both LTC and rent geared to income (recognized by Ministry and Region) </w:t>
            </w:r>
          </w:p>
          <w:p w14:paraId="698FEB79" w14:textId="77777777" w:rsidR="00946E17" w:rsidRDefault="00946E17" w:rsidP="00F34BF3">
            <w:pPr>
              <w:pStyle w:val="Normalbullet"/>
            </w:pPr>
            <w:r w:rsidRPr="009F4930">
              <w:t xml:space="preserve">Funding </w:t>
            </w:r>
            <w:r>
              <w:t xml:space="preserve">is </w:t>
            </w:r>
            <w:r w:rsidRPr="009F4930">
              <w:t xml:space="preserve">available for a housing project from </w:t>
            </w:r>
            <w:r>
              <w:t xml:space="preserve">the </w:t>
            </w:r>
            <w:r w:rsidRPr="009F4930">
              <w:t>province as well as from the Region of Waterloo (autumn of 2020, up to $3M); Parkwood is encouraged</w:t>
            </w:r>
            <w:r>
              <w:t xml:space="preserve"> by Region</w:t>
            </w:r>
            <w:r w:rsidRPr="009F4930">
              <w:t xml:space="preserve"> to apply</w:t>
            </w:r>
          </w:p>
          <w:p w14:paraId="514980DC" w14:textId="77777777" w:rsidR="00946E17" w:rsidRPr="009F4930" w:rsidRDefault="00946E17" w:rsidP="00F34BF3">
            <w:pPr>
              <w:pStyle w:val="Normalbullet"/>
            </w:pPr>
            <w:r w:rsidRPr="009F4930">
              <w:t>Seed funding for feasibility of building affordable housing</w:t>
            </w:r>
            <w:r>
              <w:t xml:space="preserve"> is available via application</w:t>
            </w:r>
            <w:r w:rsidRPr="009F4930">
              <w:t xml:space="preserve">; </w:t>
            </w:r>
            <w:r>
              <w:t>potential for</w:t>
            </w:r>
            <w:r w:rsidRPr="009F4930">
              <w:t xml:space="preserve"> a blend of market and affordable housing</w:t>
            </w:r>
          </w:p>
          <w:p w14:paraId="0BE15416" w14:textId="77777777" w:rsidR="00946E17" w:rsidRDefault="00946E17" w:rsidP="00F34BF3">
            <w:pPr>
              <w:pStyle w:val="Normalbullet"/>
            </w:pPr>
            <w:r w:rsidRPr="009F4930">
              <w:t>City Planner provided a report on land use</w:t>
            </w:r>
            <w:r>
              <w:t xml:space="preserve">: </w:t>
            </w:r>
            <w:r w:rsidRPr="009F4930">
              <w:t>property by University is unencumbered – could be a 6-storey building, possibility of 8-storey (verbally, in past meeting)</w:t>
            </w:r>
            <w:r>
              <w:t xml:space="preserve">; </w:t>
            </w:r>
            <w:r w:rsidRPr="009F4930">
              <w:t>Zoning by-law: impervious coverage of 50% - is under appeal</w:t>
            </w:r>
          </w:p>
          <w:p w14:paraId="5E639380" w14:textId="77777777" w:rsidR="00946E17" w:rsidRDefault="00946E17" w:rsidP="00F34BF3">
            <w:pPr>
              <w:pStyle w:val="Normalbullet"/>
            </w:pPr>
            <w:r>
              <w:t>Mix averages at 80% of market rate (some at 100%, some at 60%)</w:t>
            </w:r>
          </w:p>
          <w:p w14:paraId="2D1E8897" w14:textId="77777777" w:rsidR="00946E17" w:rsidRPr="009F4930" w:rsidRDefault="00946E17" w:rsidP="00F34BF3">
            <w:pPr>
              <w:pStyle w:val="Normalbullet"/>
            </w:pPr>
            <w:r>
              <w:t>More research is required to determine the mix; however, the Region is indicating support for Independent Living /Assisted Living / affordable supportive housing approach</w:t>
            </w:r>
          </w:p>
          <w:p w14:paraId="076AE2B3" w14:textId="77777777" w:rsidR="00946E17" w:rsidRDefault="00946E17" w:rsidP="00F34BF3">
            <w:pPr>
              <w:pStyle w:val="Normalbullet"/>
            </w:pPr>
            <w:r>
              <w:t xml:space="preserve">LTC Bed application considerations: </w:t>
            </w:r>
            <w:r>
              <w:br/>
              <w:t>- challenged to build by 2023 and not prepared to make a commitment to meet that date</w:t>
            </w:r>
            <w:r>
              <w:br/>
              <w:t xml:space="preserve">- </w:t>
            </w:r>
            <w:r w:rsidRPr="00BC3BA2">
              <w:t>Long-Term Care Bed Application</w:t>
            </w:r>
            <w:r>
              <w:t xml:space="preserve"> deadline January 17, 2020</w:t>
            </w:r>
            <w:r>
              <w:br/>
              <w:t>- Parkwood is considered ‘new bed’ status (up to date)</w:t>
            </w:r>
            <w:r>
              <w:br/>
              <w:t>- Preference to have the licenses align with 30 years for both</w:t>
            </w:r>
            <w:r>
              <w:br/>
              <w:t>- having two projects at two sites in tandem has financial implications</w:t>
            </w:r>
            <w:r>
              <w:br/>
              <w:t>- may be another call for LTC beds in future; better timing for PMH</w:t>
            </w:r>
          </w:p>
          <w:p w14:paraId="2A879856" w14:textId="77777777" w:rsidR="00946E17" w:rsidRDefault="00946E17" w:rsidP="00F34BF3">
            <w:pPr>
              <w:pStyle w:val="Normalbullet"/>
            </w:pPr>
            <w:r>
              <w:t>Additional option: Consider providing more care for assisted living, so Residents can stay longer (via Home and Community)</w:t>
            </w:r>
          </w:p>
          <w:p w14:paraId="2EEBF4A2" w14:textId="77777777" w:rsidR="00946E17" w:rsidRPr="008C7E5F" w:rsidRDefault="00946E17" w:rsidP="00F34BF3">
            <w:pPr>
              <w:pStyle w:val="Normalbullet"/>
              <w:numPr>
                <w:ilvl w:val="0"/>
                <w:numId w:val="0"/>
              </w:numPr>
              <w:ind w:left="782" w:hanging="283"/>
            </w:pPr>
          </w:p>
        </w:tc>
        <w:tc>
          <w:tcPr>
            <w:tcW w:w="1671" w:type="dxa"/>
            <w:shd w:val="clear" w:color="auto" w:fill="auto"/>
          </w:tcPr>
          <w:p w14:paraId="2D14B914" w14:textId="77777777" w:rsidR="00946E17" w:rsidRPr="00B74041" w:rsidRDefault="00946E17" w:rsidP="00F34BF3"/>
        </w:tc>
      </w:tr>
      <w:tr w:rsidR="00946E17" w:rsidRPr="0019296E" w14:paraId="56F59C19" w14:textId="77777777" w:rsidTr="00F34BF3">
        <w:tc>
          <w:tcPr>
            <w:tcW w:w="562" w:type="dxa"/>
            <w:shd w:val="clear" w:color="auto" w:fill="auto"/>
          </w:tcPr>
          <w:p w14:paraId="00C68BCC" w14:textId="77777777" w:rsidR="00946E17" w:rsidRPr="00BC3BA2" w:rsidRDefault="00946E17" w:rsidP="00F34BF3">
            <w:pPr>
              <w:pStyle w:val="1Minutes"/>
              <w:numPr>
                <w:ilvl w:val="0"/>
                <w:numId w:val="0"/>
              </w:numPr>
              <w:ind w:left="296" w:hanging="296"/>
              <w:rPr>
                <w:rStyle w:val="1MinutesChar"/>
                <w:b/>
              </w:rPr>
            </w:pPr>
          </w:p>
        </w:tc>
        <w:tc>
          <w:tcPr>
            <w:tcW w:w="7231" w:type="dxa"/>
            <w:shd w:val="clear" w:color="auto" w:fill="auto"/>
          </w:tcPr>
          <w:p w14:paraId="5BEDCBA1" w14:textId="77777777" w:rsidR="00946E17" w:rsidRDefault="00946E17" w:rsidP="00F34BF3">
            <w:pPr>
              <w:pStyle w:val="Normalbullet"/>
              <w:numPr>
                <w:ilvl w:val="0"/>
                <w:numId w:val="0"/>
              </w:numPr>
              <w:ind w:left="499"/>
            </w:pPr>
            <w:r>
              <w:t xml:space="preserve">Resolution to not apply for LTC beds for Parkwood at this time. </w:t>
            </w:r>
          </w:p>
          <w:p w14:paraId="4CA9B402" w14:textId="77777777" w:rsidR="00946E17" w:rsidRDefault="00946E17" w:rsidP="00F34BF3">
            <w:pPr>
              <w:pStyle w:val="Normalbullet"/>
              <w:numPr>
                <w:ilvl w:val="0"/>
                <w:numId w:val="0"/>
              </w:numPr>
              <w:ind w:left="499"/>
            </w:pPr>
            <w:r>
              <w:t>Made by Nancy Mann</w:t>
            </w:r>
          </w:p>
          <w:p w14:paraId="256B91D6" w14:textId="77777777" w:rsidR="00946E17" w:rsidRDefault="00946E17" w:rsidP="00F34BF3">
            <w:pPr>
              <w:pStyle w:val="Normalbullet"/>
              <w:numPr>
                <w:ilvl w:val="0"/>
                <w:numId w:val="0"/>
              </w:numPr>
              <w:ind w:left="499"/>
            </w:pPr>
            <w:r>
              <w:t>Seconded by John Shantz</w:t>
            </w:r>
          </w:p>
          <w:p w14:paraId="2AC681CE" w14:textId="77777777" w:rsidR="00946E17" w:rsidRPr="00BC3BA2" w:rsidRDefault="00946E17" w:rsidP="00F34BF3">
            <w:pPr>
              <w:pStyle w:val="ListParagraph"/>
              <w:spacing w:after="0" w:line="276" w:lineRule="auto"/>
              <w:ind w:left="0"/>
              <w:rPr>
                <w:rFonts w:cs="Calibri"/>
                <w:b/>
                <w:bCs/>
              </w:rPr>
            </w:pPr>
          </w:p>
        </w:tc>
        <w:tc>
          <w:tcPr>
            <w:tcW w:w="1671" w:type="dxa"/>
            <w:shd w:val="clear" w:color="auto" w:fill="auto"/>
          </w:tcPr>
          <w:p w14:paraId="1C6E851E" w14:textId="77777777" w:rsidR="00946E17" w:rsidRPr="00B74041" w:rsidRDefault="00946E17" w:rsidP="00F34BF3">
            <w:r>
              <w:t>Carried</w:t>
            </w:r>
          </w:p>
        </w:tc>
      </w:tr>
      <w:bookmarkEnd w:id="0"/>
      <w:tr w:rsidR="00946E17" w:rsidRPr="0019296E" w14:paraId="78EDB93F" w14:textId="77777777" w:rsidTr="00F34BF3">
        <w:tc>
          <w:tcPr>
            <w:tcW w:w="562" w:type="dxa"/>
            <w:shd w:val="clear" w:color="auto" w:fill="auto"/>
          </w:tcPr>
          <w:p w14:paraId="277260DF" w14:textId="77777777" w:rsidR="00946E17" w:rsidRPr="00BC3BA2" w:rsidRDefault="00946E17" w:rsidP="00F34BF3">
            <w:pPr>
              <w:pStyle w:val="1Minutes"/>
              <w:numPr>
                <w:ilvl w:val="0"/>
                <w:numId w:val="0"/>
              </w:numPr>
              <w:ind w:left="296" w:hanging="296"/>
              <w:rPr>
                <w:b/>
              </w:rPr>
            </w:pPr>
            <w:r w:rsidRPr="00BC3BA2">
              <w:rPr>
                <w:rStyle w:val="1MinutesChar"/>
                <w:b/>
              </w:rPr>
              <w:t>8</w:t>
            </w:r>
            <w:r w:rsidRPr="00BC3BA2">
              <w:rPr>
                <w:b/>
              </w:rPr>
              <w:t>.</w:t>
            </w:r>
          </w:p>
        </w:tc>
        <w:tc>
          <w:tcPr>
            <w:tcW w:w="7231" w:type="dxa"/>
            <w:shd w:val="clear" w:color="auto" w:fill="auto"/>
          </w:tcPr>
          <w:p w14:paraId="69FB132A" w14:textId="77777777" w:rsidR="00946E17" w:rsidRDefault="00946E17" w:rsidP="00F34BF3">
            <w:pPr>
              <w:pStyle w:val="Normalbullet"/>
              <w:numPr>
                <w:ilvl w:val="0"/>
                <w:numId w:val="0"/>
              </w:numPr>
              <w:rPr>
                <w:rFonts w:cs="Calibri"/>
                <w:b/>
                <w:bCs w:val="0"/>
              </w:rPr>
            </w:pPr>
            <w:r w:rsidRPr="00BC3BA2">
              <w:rPr>
                <w:rFonts w:cs="Calibri"/>
                <w:b/>
                <w:bCs w:val="0"/>
              </w:rPr>
              <w:t>Board Retreat Agenda</w:t>
            </w:r>
          </w:p>
          <w:p w14:paraId="601B2F63" w14:textId="77777777" w:rsidR="00946E17" w:rsidRPr="00FC433B" w:rsidRDefault="00946E17" w:rsidP="00F34BF3">
            <w:pPr>
              <w:pStyle w:val="Normalbullet"/>
              <w:numPr>
                <w:ilvl w:val="0"/>
                <w:numId w:val="0"/>
              </w:numPr>
              <w:ind w:left="429"/>
              <w:rPr>
                <w:rFonts w:cs="Calibri"/>
              </w:rPr>
            </w:pPr>
            <w:r w:rsidRPr="00FC433B">
              <w:rPr>
                <w:rFonts w:cs="Calibri"/>
              </w:rPr>
              <w:t>Date: January 11, 2020</w:t>
            </w:r>
            <w:r>
              <w:rPr>
                <w:rFonts w:cs="Calibri"/>
              </w:rPr>
              <w:t xml:space="preserve"> (full day)</w:t>
            </w:r>
          </w:p>
          <w:p w14:paraId="0DF5CFD8" w14:textId="77777777" w:rsidR="00946E17" w:rsidRDefault="00946E17" w:rsidP="00F34BF3">
            <w:pPr>
              <w:pStyle w:val="Normalbullet"/>
              <w:numPr>
                <w:ilvl w:val="0"/>
                <w:numId w:val="0"/>
              </w:numPr>
              <w:ind w:left="429"/>
              <w:rPr>
                <w:rFonts w:cs="Calibri"/>
              </w:rPr>
            </w:pPr>
            <w:r w:rsidRPr="00FC433B">
              <w:rPr>
                <w:rFonts w:cs="Calibri"/>
              </w:rPr>
              <w:t xml:space="preserve">Focus: </w:t>
            </w:r>
          </w:p>
          <w:p w14:paraId="2A335402" w14:textId="77777777" w:rsidR="00946E17" w:rsidRDefault="00946E17" w:rsidP="00F34BF3">
            <w:pPr>
              <w:pStyle w:val="Normalbullet"/>
            </w:pPr>
            <w:r>
              <w:t>Review Strategic Plan</w:t>
            </w:r>
          </w:p>
          <w:p w14:paraId="0E2A8F98" w14:textId="77777777" w:rsidR="00946E17" w:rsidRDefault="00946E17" w:rsidP="00F34BF3">
            <w:pPr>
              <w:pStyle w:val="Normalbullet"/>
            </w:pPr>
            <w:r w:rsidRPr="00FC433B">
              <w:t>Fundraising campaign</w:t>
            </w:r>
          </w:p>
          <w:p w14:paraId="11D37CE8" w14:textId="77777777" w:rsidR="00946E17" w:rsidRDefault="00946E17" w:rsidP="00F34BF3">
            <w:pPr>
              <w:pStyle w:val="Normalbullet"/>
            </w:pPr>
            <w:r>
              <w:t>M</w:t>
            </w:r>
            <w:r w:rsidRPr="00FC433B">
              <w:t>arketing and branding</w:t>
            </w:r>
          </w:p>
          <w:p w14:paraId="796B9D14" w14:textId="77777777" w:rsidR="00946E17" w:rsidRPr="00FC433B" w:rsidRDefault="00946E17" w:rsidP="00F34BF3">
            <w:pPr>
              <w:pStyle w:val="Normalbullet"/>
            </w:pPr>
            <w:r>
              <w:t>F</w:t>
            </w:r>
            <w:r w:rsidRPr="00FC433B">
              <w:t>undraising committee development</w:t>
            </w:r>
          </w:p>
          <w:p w14:paraId="30760F70" w14:textId="77777777" w:rsidR="00946E17" w:rsidRDefault="00946E17" w:rsidP="00F34BF3">
            <w:pPr>
              <w:pStyle w:val="Normalbullet"/>
              <w:numPr>
                <w:ilvl w:val="0"/>
                <w:numId w:val="0"/>
              </w:numPr>
              <w:ind w:left="429"/>
              <w:rPr>
                <w:rFonts w:cs="Calibri"/>
              </w:rPr>
            </w:pPr>
            <w:r>
              <w:rPr>
                <w:rFonts w:cs="Calibri"/>
              </w:rPr>
              <w:t xml:space="preserve">Suggested guests to be invited: </w:t>
            </w:r>
          </w:p>
          <w:p w14:paraId="3C3B093D" w14:textId="77777777" w:rsidR="00946E17" w:rsidRDefault="00946E17" w:rsidP="00F34BF3">
            <w:pPr>
              <w:pStyle w:val="Normalbullet"/>
            </w:pPr>
            <w:r w:rsidRPr="00FC433B">
              <w:t xml:space="preserve">Rick Martin (Wallenstein Feeds), </w:t>
            </w:r>
          </w:p>
          <w:p w14:paraId="3FDE42ED" w14:textId="77777777" w:rsidR="00946E17" w:rsidRDefault="00946E17" w:rsidP="00F34BF3">
            <w:pPr>
              <w:pStyle w:val="Normalbullet"/>
            </w:pPr>
            <w:r w:rsidRPr="00FC433B">
              <w:t>Jim Erb, Brenda Hallman to participate in the discussion around fundraising</w:t>
            </w:r>
          </w:p>
          <w:p w14:paraId="4CBA48CD" w14:textId="77777777" w:rsidR="00946E17" w:rsidRDefault="00946E17" w:rsidP="00F34BF3">
            <w:pPr>
              <w:pStyle w:val="Normalbullet"/>
            </w:pPr>
            <w:r>
              <w:t>Michael White from MEDA</w:t>
            </w:r>
          </w:p>
          <w:p w14:paraId="2187BDFC" w14:textId="77777777" w:rsidR="00946E17" w:rsidRDefault="00946E17" w:rsidP="00F34BF3">
            <w:pPr>
              <w:pStyle w:val="Normalbullet"/>
            </w:pPr>
            <w:r>
              <w:t>Ken Seiling</w:t>
            </w:r>
          </w:p>
          <w:p w14:paraId="6F903A65" w14:textId="77777777" w:rsidR="00946E17" w:rsidRPr="00BC3BA2" w:rsidRDefault="00946E17" w:rsidP="00F34BF3">
            <w:pPr>
              <w:pStyle w:val="Normalbullet"/>
              <w:numPr>
                <w:ilvl w:val="0"/>
                <w:numId w:val="0"/>
              </w:numPr>
              <w:rPr>
                <w:b/>
                <w:bCs w:val="0"/>
              </w:rPr>
            </w:pPr>
          </w:p>
        </w:tc>
        <w:tc>
          <w:tcPr>
            <w:tcW w:w="1671" w:type="dxa"/>
            <w:shd w:val="clear" w:color="auto" w:fill="auto"/>
          </w:tcPr>
          <w:p w14:paraId="0B1D2A55" w14:textId="77777777" w:rsidR="00946E17" w:rsidRPr="00B74041" w:rsidRDefault="00946E17" w:rsidP="00F34BF3">
            <w:r>
              <w:t>Elaine Shantz</w:t>
            </w:r>
          </w:p>
        </w:tc>
      </w:tr>
      <w:tr w:rsidR="00946E17" w:rsidRPr="0019296E" w14:paraId="50A39B52" w14:textId="77777777" w:rsidTr="00F34BF3">
        <w:tc>
          <w:tcPr>
            <w:tcW w:w="562" w:type="dxa"/>
            <w:shd w:val="clear" w:color="auto" w:fill="auto"/>
          </w:tcPr>
          <w:p w14:paraId="52E892D5" w14:textId="77777777" w:rsidR="00946E17" w:rsidRPr="00BC3BA2" w:rsidRDefault="00946E17" w:rsidP="00F34BF3">
            <w:pPr>
              <w:pStyle w:val="1Minutes"/>
              <w:numPr>
                <w:ilvl w:val="0"/>
                <w:numId w:val="0"/>
              </w:numPr>
              <w:ind w:left="296" w:hanging="296"/>
              <w:rPr>
                <w:b/>
                <w:bCs w:val="0"/>
              </w:rPr>
            </w:pPr>
            <w:r w:rsidRPr="00BC3BA2">
              <w:rPr>
                <w:b/>
                <w:bCs w:val="0"/>
              </w:rPr>
              <w:t xml:space="preserve">9. </w:t>
            </w:r>
          </w:p>
        </w:tc>
        <w:tc>
          <w:tcPr>
            <w:tcW w:w="7231" w:type="dxa"/>
            <w:shd w:val="clear" w:color="auto" w:fill="auto"/>
          </w:tcPr>
          <w:p w14:paraId="3F55D36A" w14:textId="77777777" w:rsidR="00946E17" w:rsidRPr="00BC3BA2" w:rsidRDefault="00946E17" w:rsidP="00F34BF3">
            <w:pPr>
              <w:pStyle w:val="ListParagraph"/>
              <w:spacing w:after="0" w:line="276" w:lineRule="auto"/>
              <w:ind w:left="0"/>
              <w:rPr>
                <w:rFonts w:cs="Calibri"/>
                <w:b/>
                <w:bCs/>
              </w:rPr>
            </w:pPr>
            <w:r w:rsidRPr="00BC3BA2">
              <w:rPr>
                <w:rFonts w:cs="Calibri"/>
                <w:b/>
                <w:bCs/>
              </w:rPr>
              <w:t>Board Legislative Requirements</w:t>
            </w:r>
          </w:p>
          <w:p w14:paraId="5A9C61C6" w14:textId="77777777" w:rsidR="00946E17" w:rsidRDefault="00946E17" w:rsidP="00F34BF3">
            <w:pPr>
              <w:pStyle w:val="Normalbullet"/>
              <w:ind w:left="579"/>
            </w:pPr>
            <w:r>
              <w:t>Driver’s Licence</w:t>
            </w:r>
          </w:p>
          <w:p w14:paraId="3C5FC1B8" w14:textId="77777777" w:rsidR="00946E17" w:rsidRDefault="00946E17" w:rsidP="00F34BF3">
            <w:pPr>
              <w:pStyle w:val="Normalbullet"/>
              <w:ind w:left="579"/>
            </w:pPr>
            <w:r>
              <w:t>Code of Conduct and Ethics (signatures)</w:t>
            </w:r>
          </w:p>
          <w:p w14:paraId="4097930D" w14:textId="77777777" w:rsidR="00946E17" w:rsidRDefault="00946E17" w:rsidP="00F34BF3">
            <w:pPr>
              <w:pStyle w:val="Normalbullet"/>
              <w:ind w:left="579"/>
            </w:pPr>
            <w:r>
              <w:t>Conflict of Interest (signatures)</w:t>
            </w:r>
          </w:p>
          <w:p w14:paraId="11F12015" w14:textId="77777777" w:rsidR="00946E17" w:rsidRDefault="00946E17" w:rsidP="00F34BF3">
            <w:pPr>
              <w:pStyle w:val="Normalbullet"/>
              <w:ind w:left="579"/>
            </w:pPr>
            <w:r>
              <w:t>Confidentiality Agreement (signatures)</w:t>
            </w:r>
          </w:p>
          <w:p w14:paraId="6A688E9B" w14:textId="77777777" w:rsidR="00946E17" w:rsidRDefault="00946E17" w:rsidP="00F34BF3">
            <w:pPr>
              <w:pStyle w:val="Normalbullet"/>
              <w:ind w:left="579"/>
            </w:pPr>
            <w:r>
              <w:t>Vulnerable Person Screening (new) – police reference check</w:t>
            </w:r>
          </w:p>
          <w:p w14:paraId="4833CD5D" w14:textId="77777777" w:rsidR="00946E17" w:rsidRDefault="00946E17" w:rsidP="00F34BF3">
            <w:pPr>
              <w:pStyle w:val="Normalbullet"/>
              <w:numPr>
                <w:ilvl w:val="0"/>
                <w:numId w:val="0"/>
              </w:numPr>
              <w:ind w:left="579"/>
            </w:pPr>
          </w:p>
        </w:tc>
        <w:tc>
          <w:tcPr>
            <w:tcW w:w="1671" w:type="dxa"/>
            <w:shd w:val="clear" w:color="auto" w:fill="auto"/>
          </w:tcPr>
          <w:p w14:paraId="065A48B2" w14:textId="77777777" w:rsidR="00946E17" w:rsidRDefault="00946E17" w:rsidP="00F34BF3">
            <w:r>
              <w:t>Elaine Shantz</w:t>
            </w:r>
          </w:p>
        </w:tc>
      </w:tr>
      <w:tr w:rsidR="00946E17" w:rsidRPr="0019296E" w14:paraId="409632AD" w14:textId="77777777" w:rsidTr="00F34BF3">
        <w:tc>
          <w:tcPr>
            <w:tcW w:w="562" w:type="dxa"/>
            <w:shd w:val="clear" w:color="auto" w:fill="auto"/>
          </w:tcPr>
          <w:p w14:paraId="2F8A7DA5" w14:textId="77777777" w:rsidR="00946E17" w:rsidRPr="00BC3BA2" w:rsidRDefault="00946E17" w:rsidP="00F34BF3">
            <w:pPr>
              <w:pStyle w:val="1Minutes"/>
              <w:numPr>
                <w:ilvl w:val="0"/>
                <w:numId w:val="0"/>
              </w:numPr>
              <w:ind w:left="296" w:hanging="296"/>
              <w:rPr>
                <w:b/>
                <w:bCs w:val="0"/>
              </w:rPr>
            </w:pPr>
            <w:r w:rsidRPr="00BC3BA2">
              <w:rPr>
                <w:b/>
                <w:bCs w:val="0"/>
              </w:rPr>
              <w:t>10.</w:t>
            </w:r>
          </w:p>
        </w:tc>
        <w:tc>
          <w:tcPr>
            <w:tcW w:w="7231" w:type="dxa"/>
            <w:shd w:val="clear" w:color="auto" w:fill="auto"/>
          </w:tcPr>
          <w:p w14:paraId="6F02E926" w14:textId="77777777" w:rsidR="00946E17" w:rsidRPr="00BC3BA2" w:rsidRDefault="00946E17" w:rsidP="00F34BF3">
            <w:pPr>
              <w:pStyle w:val="ListParagraph"/>
              <w:spacing w:after="0" w:line="276" w:lineRule="auto"/>
              <w:ind w:left="0"/>
              <w:rPr>
                <w:rFonts w:cs="Calibri"/>
                <w:b/>
                <w:bCs/>
              </w:rPr>
            </w:pPr>
            <w:r w:rsidRPr="00BC3BA2">
              <w:rPr>
                <w:rFonts w:cs="Calibri"/>
                <w:b/>
                <w:bCs/>
              </w:rPr>
              <w:t>Retreat Report</w:t>
            </w:r>
            <w:r>
              <w:rPr>
                <w:rFonts w:cs="Calibri"/>
                <w:b/>
                <w:bCs/>
              </w:rPr>
              <w:t>s</w:t>
            </w:r>
          </w:p>
          <w:p w14:paraId="5DB73836" w14:textId="77777777" w:rsidR="00946E17" w:rsidRDefault="00946E17" w:rsidP="00F34BF3">
            <w:pPr>
              <w:pStyle w:val="Normalbullet"/>
              <w:numPr>
                <w:ilvl w:val="0"/>
                <w:numId w:val="0"/>
              </w:numPr>
            </w:pPr>
            <w:r>
              <w:t>Canadian Mennonite Health Assembly (Nancy Mann)</w:t>
            </w:r>
          </w:p>
          <w:p w14:paraId="58F44E8D" w14:textId="77777777" w:rsidR="00946E17" w:rsidRDefault="00946E17" w:rsidP="00F34BF3">
            <w:pPr>
              <w:pStyle w:val="Normalbullet"/>
              <w:ind w:left="579"/>
            </w:pPr>
            <w:r>
              <w:t>Highlights: health leadership capabilities framework ‘LEADS’ in a caring environment; spiritual care training program for volunteers; handout on position on Medical Assistance in Dying</w:t>
            </w:r>
          </w:p>
          <w:p w14:paraId="2F765662" w14:textId="77777777" w:rsidR="00946E17" w:rsidRDefault="00946E17" w:rsidP="00F34BF3">
            <w:pPr>
              <w:pStyle w:val="Normalbullet"/>
              <w:ind w:left="579"/>
            </w:pPr>
            <w:r>
              <w:t>Brent Martin (CFO) serves as Treasurer</w:t>
            </w:r>
          </w:p>
          <w:p w14:paraId="69DCBB4D" w14:textId="77777777" w:rsidR="00946E17" w:rsidRDefault="00946E17" w:rsidP="00F34BF3">
            <w:pPr>
              <w:pStyle w:val="Normalbullet"/>
              <w:ind w:left="579"/>
            </w:pPr>
            <w:r>
              <w:t xml:space="preserve">Note: 2021 Global Anabaptist Healthcare Summit (details </w:t>
            </w:r>
            <w:proofErr w:type="spellStart"/>
            <w:r>
              <w:t>tbd</w:t>
            </w:r>
            <w:proofErr w:type="spellEnd"/>
            <w:r>
              <w:t>)</w:t>
            </w:r>
          </w:p>
          <w:p w14:paraId="540A60AC" w14:textId="77777777" w:rsidR="00946E17" w:rsidRDefault="00946E17" w:rsidP="00F34BF3">
            <w:pPr>
              <w:pStyle w:val="Normalbullet"/>
              <w:numPr>
                <w:ilvl w:val="0"/>
                <w:numId w:val="0"/>
              </w:numPr>
              <w:ind w:left="782" w:hanging="283"/>
            </w:pPr>
          </w:p>
          <w:p w14:paraId="2D2B8F4F" w14:textId="77777777" w:rsidR="00946E17" w:rsidRDefault="00946E17" w:rsidP="00F34BF3">
            <w:pPr>
              <w:pStyle w:val="Normalbullet"/>
              <w:numPr>
                <w:ilvl w:val="0"/>
                <w:numId w:val="0"/>
              </w:numPr>
            </w:pPr>
            <w:r>
              <w:t>MEDA (Elaine Shantz)</w:t>
            </w:r>
          </w:p>
          <w:p w14:paraId="7B25A7F5" w14:textId="77777777" w:rsidR="00946E17" w:rsidRDefault="00946E17" w:rsidP="00F34BF3">
            <w:pPr>
              <w:pStyle w:val="Normalbullet"/>
              <w:ind w:left="565"/>
            </w:pPr>
            <w:r>
              <w:t>Excellent networking opportunity</w:t>
            </w:r>
          </w:p>
          <w:p w14:paraId="6EA94F2C" w14:textId="77777777" w:rsidR="00946E17" w:rsidRDefault="00946E17" w:rsidP="00F34BF3">
            <w:pPr>
              <w:pStyle w:val="Normalbullet"/>
              <w:ind w:left="565"/>
            </w:pPr>
            <w:r>
              <w:t>Highlight: leadership model: getting from here to there</w:t>
            </w:r>
          </w:p>
          <w:p w14:paraId="704F3DD9" w14:textId="77777777" w:rsidR="00946E17" w:rsidRPr="001E1A45" w:rsidRDefault="00946E17" w:rsidP="00F34BF3">
            <w:pPr>
              <w:pStyle w:val="Normalbullet"/>
              <w:numPr>
                <w:ilvl w:val="0"/>
                <w:numId w:val="0"/>
              </w:numPr>
              <w:ind w:left="565"/>
            </w:pPr>
          </w:p>
        </w:tc>
        <w:tc>
          <w:tcPr>
            <w:tcW w:w="1671" w:type="dxa"/>
            <w:shd w:val="clear" w:color="auto" w:fill="auto"/>
          </w:tcPr>
          <w:p w14:paraId="2B049935" w14:textId="77777777" w:rsidR="00946E17" w:rsidRDefault="00946E17" w:rsidP="00F34BF3">
            <w:r>
              <w:br/>
            </w:r>
          </w:p>
          <w:p w14:paraId="6A7644F7" w14:textId="77777777" w:rsidR="00946E17" w:rsidRDefault="00946E17" w:rsidP="00F34BF3"/>
          <w:p w14:paraId="5640B935" w14:textId="77777777" w:rsidR="00946E17" w:rsidRDefault="00946E17" w:rsidP="00F34BF3">
            <w:pPr>
              <w:spacing w:after="0"/>
            </w:pPr>
          </w:p>
          <w:p w14:paraId="0C0DFB4D" w14:textId="77777777" w:rsidR="00946E17" w:rsidRDefault="00946E17" w:rsidP="00F34BF3">
            <w:pPr>
              <w:spacing w:after="0"/>
            </w:pPr>
          </w:p>
          <w:p w14:paraId="0F6E72AC" w14:textId="77777777" w:rsidR="00946E17" w:rsidRDefault="00946E17" w:rsidP="00F34BF3">
            <w:pPr>
              <w:spacing w:after="0"/>
            </w:pPr>
          </w:p>
          <w:p w14:paraId="1B31DEB8" w14:textId="77777777" w:rsidR="00946E17" w:rsidRDefault="00946E17" w:rsidP="00F34BF3">
            <w:pPr>
              <w:spacing w:after="0"/>
            </w:pPr>
          </w:p>
          <w:p w14:paraId="6339EF17" w14:textId="77777777" w:rsidR="00946E17" w:rsidRDefault="00946E17" w:rsidP="00F34BF3">
            <w:r>
              <w:t>Nancy Mann</w:t>
            </w:r>
            <w:r>
              <w:br/>
              <w:t>Elaine Shantz</w:t>
            </w:r>
          </w:p>
        </w:tc>
      </w:tr>
      <w:tr w:rsidR="00946E17" w:rsidRPr="0019296E" w14:paraId="2C0BA075" w14:textId="77777777" w:rsidTr="00F34BF3">
        <w:tc>
          <w:tcPr>
            <w:tcW w:w="562" w:type="dxa"/>
            <w:shd w:val="clear" w:color="auto" w:fill="auto"/>
          </w:tcPr>
          <w:p w14:paraId="5D22F136" w14:textId="77777777" w:rsidR="00946E17" w:rsidRPr="00BC3BA2" w:rsidRDefault="00946E17" w:rsidP="00F34BF3">
            <w:pPr>
              <w:pStyle w:val="1Minutes"/>
              <w:numPr>
                <w:ilvl w:val="0"/>
                <w:numId w:val="0"/>
              </w:numPr>
              <w:ind w:left="296" w:hanging="296"/>
              <w:rPr>
                <w:b/>
                <w:bCs w:val="0"/>
              </w:rPr>
            </w:pPr>
            <w:r w:rsidRPr="00BC3BA2">
              <w:rPr>
                <w:b/>
                <w:bCs w:val="0"/>
              </w:rPr>
              <w:t>11.</w:t>
            </w:r>
          </w:p>
        </w:tc>
        <w:tc>
          <w:tcPr>
            <w:tcW w:w="7231" w:type="dxa"/>
            <w:shd w:val="clear" w:color="auto" w:fill="auto"/>
          </w:tcPr>
          <w:p w14:paraId="208C80B5" w14:textId="77777777" w:rsidR="00946E17" w:rsidRPr="00BC3BA2" w:rsidRDefault="00946E17" w:rsidP="00F34BF3">
            <w:pPr>
              <w:pStyle w:val="Normalbullet"/>
              <w:numPr>
                <w:ilvl w:val="0"/>
                <w:numId w:val="0"/>
              </w:numPr>
              <w:rPr>
                <w:b/>
                <w:bCs w:val="0"/>
              </w:rPr>
            </w:pPr>
            <w:r w:rsidRPr="00BC3BA2">
              <w:rPr>
                <w:rFonts w:cs="Calibri"/>
                <w:b/>
                <w:bCs w:val="0"/>
              </w:rPr>
              <w:t>Lightening Round</w:t>
            </w:r>
          </w:p>
        </w:tc>
        <w:tc>
          <w:tcPr>
            <w:tcW w:w="1671" w:type="dxa"/>
            <w:shd w:val="clear" w:color="auto" w:fill="auto"/>
          </w:tcPr>
          <w:p w14:paraId="49325C4C" w14:textId="77777777" w:rsidR="00946E17" w:rsidRDefault="00946E17" w:rsidP="00F34BF3">
            <w:r>
              <w:t>Marion Good</w:t>
            </w:r>
          </w:p>
        </w:tc>
      </w:tr>
      <w:tr w:rsidR="00946E17" w:rsidRPr="00B74041" w14:paraId="17A8EB40" w14:textId="77777777" w:rsidTr="00F34BF3">
        <w:tc>
          <w:tcPr>
            <w:tcW w:w="562" w:type="dxa"/>
            <w:shd w:val="clear" w:color="auto" w:fill="auto"/>
          </w:tcPr>
          <w:p w14:paraId="551781F8" w14:textId="77777777" w:rsidR="00946E17" w:rsidRPr="00BC3BA2" w:rsidRDefault="00946E17" w:rsidP="00F34BF3">
            <w:pPr>
              <w:pStyle w:val="1Minutes"/>
              <w:numPr>
                <w:ilvl w:val="0"/>
                <w:numId w:val="0"/>
              </w:numPr>
              <w:ind w:left="296" w:hanging="296"/>
              <w:rPr>
                <w:rStyle w:val="1MinutesChar"/>
                <w:b/>
              </w:rPr>
            </w:pPr>
          </w:p>
        </w:tc>
        <w:tc>
          <w:tcPr>
            <w:tcW w:w="7231" w:type="dxa"/>
            <w:shd w:val="clear" w:color="auto" w:fill="auto"/>
          </w:tcPr>
          <w:p w14:paraId="01E1DC4B" w14:textId="77777777" w:rsidR="00946E17" w:rsidRDefault="00946E17" w:rsidP="00F34BF3">
            <w:pPr>
              <w:pStyle w:val="NoSpacing"/>
              <w:rPr>
                <w:rFonts w:cs="Arial"/>
              </w:rPr>
            </w:pPr>
            <w:r>
              <w:rPr>
                <w:rFonts w:cs="Arial"/>
              </w:rPr>
              <w:t>Ken Frey – grateful that 2 years ago the CEO heeded the call; much accomplished</w:t>
            </w:r>
          </w:p>
          <w:p w14:paraId="50CCCA83" w14:textId="77777777" w:rsidR="00946E17" w:rsidRDefault="00946E17" w:rsidP="00F34BF3">
            <w:pPr>
              <w:pStyle w:val="NoSpacing"/>
              <w:rPr>
                <w:rFonts w:cs="Arial"/>
              </w:rPr>
            </w:pPr>
            <w:r>
              <w:rPr>
                <w:rFonts w:cs="Arial"/>
              </w:rPr>
              <w:t>Ruth Konrad – Appreciation for conversation prior to motions</w:t>
            </w:r>
          </w:p>
          <w:p w14:paraId="5B81F64E" w14:textId="77777777" w:rsidR="00946E17" w:rsidRDefault="00946E17" w:rsidP="00F34BF3">
            <w:pPr>
              <w:pStyle w:val="NoSpacing"/>
              <w:rPr>
                <w:rFonts w:cs="Arial"/>
              </w:rPr>
            </w:pPr>
            <w:r>
              <w:rPr>
                <w:rFonts w:cs="Arial"/>
              </w:rPr>
              <w:t>Jennifer Krotz – provided website re Vulnerability checklist Fairview</w:t>
            </w:r>
          </w:p>
          <w:p w14:paraId="23D302B4" w14:textId="77777777" w:rsidR="00946E17" w:rsidRDefault="00946E17" w:rsidP="00F34BF3">
            <w:pPr>
              <w:pStyle w:val="NoSpacing"/>
              <w:rPr>
                <w:rFonts w:cs="Arial"/>
              </w:rPr>
            </w:pPr>
            <w:r>
              <w:rPr>
                <w:rFonts w:cs="Arial"/>
              </w:rPr>
              <w:t>Nancy Mann – no further comments</w:t>
            </w:r>
          </w:p>
          <w:p w14:paraId="711B6A3C" w14:textId="77777777" w:rsidR="00946E17" w:rsidRDefault="00946E17" w:rsidP="00F34BF3">
            <w:pPr>
              <w:pStyle w:val="NoSpacing"/>
              <w:rPr>
                <w:rFonts w:cs="Arial"/>
              </w:rPr>
            </w:pPr>
            <w:r>
              <w:rPr>
                <w:rFonts w:cs="Arial"/>
              </w:rPr>
              <w:t>Ed Novak – lots going on, glad to be part of it</w:t>
            </w:r>
          </w:p>
          <w:p w14:paraId="43C77E80" w14:textId="77777777" w:rsidR="00946E17" w:rsidRDefault="00946E17" w:rsidP="00F34BF3">
            <w:pPr>
              <w:pStyle w:val="NoSpacing"/>
              <w:rPr>
                <w:rFonts w:cs="Arial"/>
              </w:rPr>
            </w:pPr>
            <w:r>
              <w:rPr>
                <w:rFonts w:cs="Arial"/>
              </w:rPr>
              <w:t>Fred Schiedel – Kudos on application</w:t>
            </w:r>
          </w:p>
          <w:p w14:paraId="574CD455" w14:textId="77777777" w:rsidR="00946E17" w:rsidRDefault="00946E17" w:rsidP="00F34BF3">
            <w:pPr>
              <w:pStyle w:val="NoSpacing"/>
              <w:rPr>
                <w:rFonts w:cs="Arial"/>
              </w:rPr>
            </w:pPr>
            <w:r>
              <w:rPr>
                <w:rFonts w:cs="Arial"/>
              </w:rPr>
              <w:t>John Shantz – Kudos to Board for flushing out options and ideas</w:t>
            </w:r>
          </w:p>
          <w:p w14:paraId="397AA6EF" w14:textId="77777777" w:rsidR="00946E17" w:rsidRDefault="00946E17" w:rsidP="00F34BF3">
            <w:pPr>
              <w:pStyle w:val="NoSpacing"/>
              <w:rPr>
                <w:rFonts w:cs="Arial"/>
              </w:rPr>
            </w:pPr>
            <w:r>
              <w:rPr>
                <w:rFonts w:cs="Arial"/>
              </w:rPr>
              <w:t>Marion Good – Happy to see shared services team grow to support CEO in further opportunities; kudos to Brent and his team</w:t>
            </w:r>
          </w:p>
          <w:p w14:paraId="3162E170" w14:textId="77777777" w:rsidR="00946E17" w:rsidRDefault="00946E17" w:rsidP="00F34BF3">
            <w:pPr>
              <w:pStyle w:val="NoSpacing"/>
              <w:rPr>
                <w:rFonts w:cs="Arial"/>
              </w:rPr>
            </w:pPr>
            <w:r>
              <w:rPr>
                <w:rFonts w:cs="Arial"/>
              </w:rPr>
              <w:t>Brent Martin – important to build reputation and look professional</w:t>
            </w:r>
          </w:p>
          <w:p w14:paraId="396F4B85" w14:textId="77777777" w:rsidR="00946E17" w:rsidRDefault="00946E17" w:rsidP="00F34BF3">
            <w:pPr>
              <w:pStyle w:val="NoSpacing"/>
              <w:rPr>
                <w:rFonts w:cs="Arial"/>
              </w:rPr>
            </w:pPr>
            <w:r>
              <w:rPr>
                <w:rFonts w:cs="Arial"/>
              </w:rPr>
              <w:t>Elaine Shantz – need to continue to look more professional all of the time</w:t>
            </w:r>
          </w:p>
          <w:p w14:paraId="7DB1123E" w14:textId="77777777" w:rsidR="00946E17" w:rsidRPr="00BC3BA2" w:rsidRDefault="00946E17" w:rsidP="00F34BF3">
            <w:pPr>
              <w:pStyle w:val="NoSpacing"/>
              <w:rPr>
                <w:rFonts w:cs="Arial"/>
              </w:rPr>
            </w:pPr>
          </w:p>
        </w:tc>
        <w:tc>
          <w:tcPr>
            <w:tcW w:w="1671" w:type="dxa"/>
            <w:shd w:val="clear" w:color="auto" w:fill="auto"/>
          </w:tcPr>
          <w:p w14:paraId="0D15C811" w14:textId="77777777" w:rsidR="00946E17" w:rsidRPr="00B74041" w:rsidRDefault="00946E17" w:rsidP="00F34BF3"/>
        </w:tc>
      </w:tr>
      <w:tr w:rsidR="00946E17" w:rsidRPr="00B74041" w14:paraId="14F600C1" w14:textId="77777777" w:rsidTr="00F34BF3">
        <w:tc>
          <w:tcPr>
            <w:tcW w:w="562" w:type="dxa"/>
            <w:shd w:val="clear" w:color="auto" w:fill="auto"/>
          </w:tcPr>
          <w:p w14:paraId="4655BD22" w14:textId="77777777" w:rsidR="00946E17" w:rsidRPr="00BC3BA2" w:rsidRDefault="00946E17" w:rsidP="00F34BF3">
            <w:pPr>
              <w:pStyle w:val="1Minutes"/>
              <w:numPr>
                <w:ilvl w:val="0"/>
                <w:numId w:val="0"/>
              </w:numPr>
              <w:ind w:left="296" w:hanging="296"/>
              <w:rPr>
                <w:b/>
              </w:rPr>
            </w:pPr>
            <w:bookmarkStart w:id="1" w:name="_Hlk20675662"/>
            <w:r w:rsidRPr="00BC3BA2">
              <w:rPr>
                <w:rStyle w:val="1MinutesChar"/>
                <w:b/>
              </w:rPr>
              <w:t>12</w:t>
            </w:r>
            <w:r w:rsidRPr="00BC3BA2">
              <w:rPr>
                <w:b/>
              </w:rPr>
              <w:t xml:space="preserve">. </w:t>
            </w:r>
          </w:p>
        </w:tc>
        <w:tc>
          <w:tcPr>
            <w:tcW w:w="7231" w:type="dxa"/>
            <w:shd w:val="clear" w:color="auto" w:fill="auto"/>
          </w:tcPr>
          <w:p w14:paraId="624594BF" w14:textId="77777777" w:rsidR="00946E17" w:rsidRPr="00B74041" w:rsidRDefault="00946E17" w:rsidP="00F34BF3">
            <w:r w:rsidRPr="00B74041">
              <w:t xml:space="preserve">Motion to adjourn meeting at </w:t>
            </w:r>
            <w:r>
              <w:t xml:space="preserve">9:12 </w:t>
            </w:r>
            <w:r w:rsidRPr="00B74041">
              <w:t xml:space="preserve">p.m. </w:t>
            </w:r>
            <w:r>
              <w:br/>
              <w:t>M</w:t>
            </w:r>
            <w:r w:rsidRPr="00B74041">
              <w:t xml:space="preserve">ade by </w:t>
            </w:r>
            <w:r>
              <w:t>Jennifer Krotz</w:t>
            </w:r>
            <w:r>
              <w:br/>
            </w:r>
            <w:r w:rsidRPr="00B74041">
              <w:t>Seconded by</w:t>
            </w:r>
            <w:r>
              <w:t xml:space="preserve"> Fred Schiedel</w:t>
            </w:r>
          </w:p>
        </w:tc>
        <w:tc>
          <w:tcPr>
            <w:tcW w:w="1671" w:type="dxa"/>
            <w:shd w:val="clear" w:color="auto" w:fill="auto"/>
          </w:tcPr>
          <w:p w14:paraId="22684399" w14:textId="77777777" w:rsidR="00946E17" w:rsidRPr="00B74041" w:rsidRDefault="00946E17" w:rsidP="00F34BF3">
            <w:r w:rsidRPr="00B74041">
              <w:t>Carried</w:t>
            </w:r>
          </w:p>
        </w:tc>
      </w:tr>
      <w:bookmarkEnd w:id="1"/>
    </w:tbl>
    <w:p w14:paraId="3C879A1F" w14:textId="77777777" w:rsidR="00946E17" w:rsidRDefault="00946E17" w:rsidP="00946E17"/>
    <w:tbl>
      <w:tblPr>
        <w:tblW w:w="9464" w:type="dxa"/>
        <w:tblLook w:val="04A0" w:firstRow="1" w:lastRow="0" w:firstColumn="1" w:lastColumn="0" w:noHBand="0" w:noVBand="1"/>
      </w:tblPr>
      <w:tblGrid>
        <w:gridCol w:w="489"/>
        <w:gridCol w:w="4129"/>
        <w:gridCol w:w="4846"/>
      </w:tblGrid>
      <w:tr w:rsidR="00946E17" w:rsidRPr="00583D5E" w14:paraId="1EC5F00A" w14:textId="77777777" w:rsidTr="00F34BF3">
        <w:tc>
          <w:tcPr>
            <w:tcW w:w="489" w:type="dxa"/>
            <w:shd w:val="clear" w:color="auto" w:fill="auto"/>
          </w:tcPr>
          <w:p w14:paraId="39305EF8" w14:textId="77777777" w:rsidR="00946E17" w:rsidRPr="00583D5E" w:rsidRDefault="00946E17" w:rsidP="00F34BF3">
            <w:pPr>
              <w:pStyle w:val="NoSpacing"/>
              <w:rPr>
                <w:rFonts w:cs="Arial"/>
                <w:sz w:val="24"/>
                <w:szCs w:val="24"/>
              </w:rPr>
            </w:pPr>
          </w:p>
        </w:tc>
        <w:tc>
          <w:tcPr>
            <w:tcW w:w="4129" w:type="dxa"/>
            <w:shd w:val="clear" w:color="auto" w:fill="auto"/>
          </w:tcPr>
          <w:p w14:paraId="0FB8236B" w14:textId="77777777" w:rsidR="00946E17" w:rsidRPr="001F1BA7" w:rsidRDefault="00946E17" w:rsidP="00F34BF3">
            <w:pPr>
              <w:rPr>
                <w:b/>
                <w:bCs/>
              </w:rPr>
            </w:pPr>
            <w:r w:rsidRPr="001F1BA7">
              <w:rPr>
                <w:b/>
                <w:bCs/>
              </w:rPr>
              <w:t>2019</w:t>
            </w:r>
            <w:r>
              <w:rPr>
                <w:b/>
                <w:bCs/>
              </w:rPr>
              <w:t>/20</w:t>
            </w:r>
            <w:r w:rsidRPr="001F1BA7">
              <w:rPr>
                <w:b/>
                <w:bCs/>
              </w:rPr>
              <w:t xml:space="preserve"> Dates to Remember</w:t>
            </w:r>
          </w:p>
        </w:tc>
        <w:tc>
          <w:tcPr>
            <w:tcW w:w="4846" w:type="dxa"/>
            <w:shd w:val="clear" w:color="auto" w:fill="auto"/>
          </w:tcPr>
          <w:p w14:paraId="263372C0" w14:textId="77777777" w:rsidR="00946E17" w:rsidRPr="00583D5E" w:rsidRDefault="00946E17" w:rsidP="00F34BF3">
            <w:pPr>
              <w:pStyle w:val="NoSpacing"/>
              <w:rPr>
                <w:rFonts w:cs="Arial"/>
              </w:rPr>
            </w:pPr>
          </w:p>
        </w:tc>
      </w:tr>
      <w:tr w:rsidR="00946E17" w:rsidRPr="00583D5E" w14:paraId="745D9E61" w14:textId="77777777" w:rsidTr="00F34BF3">
        <w:tc>
          <w:tcPr>
            <w:tcW w:w="489" w:type="dxa"/>
            <w:shd w:val="clear" w:color="auto" w:fill="auto"/>
          </w:tcPr>
          <w:p w14:paraId="2A9683A1" w14:textId="77777777" w:rsidR="00946E17" w:rsidRPr="00583D5E" w:rsidRDefault="00946E17" w:rsidP="00F34BF3">
            <w:pPr>
              <w:pStyle w:val="NoSpacing"/>
              <w:rPr>
                <w:rFonts w:cs="Arial"/>
                <w:sz w:val="24"/>
                <w:szCs w:val="24"/>
              </w:rPr>
            </w:pPr>
          </w:p>
        </w:tc>
        <w:tc>
          <w:tcPr>
            <w:tcW w:w="4129" w:type="dxa"/>
            <w:shd w:val="clear" w:color="auto" w:fill="auto"/>
          </w:tcPr>
          <w:p w14:paraId="6B4482B7" w14:textId="77777777" w:rsidR="00946E17" w:rsidRDefault="00946E17" w:rsidP="00F34BF3">
            <w:pPr>
              <w:spacing w:after="0"/>
              <w:contextualSpacing/>
              <w:rPr>
                <w:b/>
              </w:rPr>
            </w:pPr>
            <w:r w:rsidRPr="00583D5E">
              <w:rPr>
                <w:b/>
              </w:rPr>
              <w:t>Thursday, December 12</w:t>
            </w:r>
            <w:r>
              <w:rPr>
                <w:b/>
              </w:rPr>
              <w:br/>
            </w:r>
            <w:r w:rsidRPr="00583D5E">
              <w:rPr>
                <w:b/>
              </w:rPr>
              <w:t>Friday, December 13</w:t>
            </w:r>
          </w:p>
          <w:p w14:paraId="3E578E68" w14:textId="77777777" w:rsidR="00946E17" w:rsidRDefault="00946E17" w:rsidP="00F34BF3">
            <w:pPr>
              <w:spacing w:after="0"/>
              <w:contextualSpacing/>
              <w:rPr>
                <w:b/>
                <w:bCs/>
              </w:rPr>
            </w:pPr>
            <w:r>
              <w:rPr>
                <w:b/>
                <w:bCs/>
              </w:rPr>
              <w:t>Saturday, January 11</w:t>
            </w:r>
          </w:p>
          <w:p w14:paraId="3FFF0339" w14:textId="77777777" w:rsidR="00946E17" w:rsidRDefault="00946E17" w:rsidP="00F34BF3">
            <w:pPr>
              <w:spacing w:after="0"/>
              <w:contextualSpacing/>
              <w:rPr>
                <w:b/>
                <w:bCs/>
              </w:rPr>
            </w:pPr>
            <w:r w:rsidRPr="0001175D">
              <w:rPr>
                <w:b/>
                <w:bCs/>
              </w:rPr>
              <w:t>Friday, January 17</w:t>
            </w:r>
          </w:p>
          <w:p w14:paraId="352B7A93" w14:textId="77777777" w:rsidR="00946E17" w:rsidRDefault="00946E17" w:rsidP="00F34BF3">
            <w:pPr>
              <w:spacing w:after="0"/>
              <w:contextualSpacing/>
              <w:rPr>
                <w:b/>
                <w:bCs/>
              </w:rPr>
            </w:pPr>
          </w:p>
          <w:p w14:paraId="600A1D36" w14:textId="77777777" w:rsidR="00946E17" w:rsidRDefault="00946E17" w:rsidP="00F34BF3">
            <w:pPr>
              <w:spacing w:after="0"/>
              <w:contextualSpacing/>
              <w:rPr>
                <w:bCs/>
              </w:rPr>
            </w:pPr>
            <w:r w:rsidRPr="00211B19">
              <w:rPr>
                <w:b/>
              </w:rPr>
              <w:t>Thursday, January 23, 2020</w:t>
            </w:r>
          </w:p>
          <w:p w14:paraId="7F0F8937" w14:textId="77777777" w:rsidR="00946E17" w:rsidRDefault="00946E17" w:rsidP="00F34BF3">
            <w:pPr>
              <w:spacing w:after="0"/>
              <w:contextualSpacing/>
            </w:pPr>
            <w:r>
              <w:rPr>
                <w:b/>
                <w:bCs/>
              </w:rPr>
              <w:t>Thursday, February 27, 2020</w:t>
            </w:r>
          </w:p>
          <w:p w14:paraId="120FF2B4" w14:textId="77777777" w:rsidR="00946E17" w:rsidRPr="00D7706A" w:rsidRDefault="00946E17" w:rsidP="00F34BF3">
            <w:pPr>
              <w:pStyle w:val="ListParagraph"/>
              <w:spacing w:after="0" w:line="276" w:lineRule="auto"/>
              <w:ind w:left="0"/>
            </w:pPr>
            <w:r w:rsidRPr="00211B19">
              <w:rPr>
                <w:b/>
                <w:bCs/>
              </w:rPr>
              <w:t>Thursday, March 26, 2020</w:t>
            </w:r>
          </w:p>
        </w:tc>
        <w:tc>
          <w:tcPr>
            <w:tcW w:w="4846" w:type="dxa"/>
            <w:shd w:val="clear" w:color="auto" w:fill="auto"/>
          </w:tcPr>
          <w:p w14:paraId="08DE9047" w14:textId="77777777" w:rsidR="00946E17" w:rsidRPr="00583D5E" w:rsidRDefault="00946E17" w:rsidP="00F34BF3">
            <w:pPr>
              <w:pStyle w:val="NoSpacing"/>
              <w:spacing w:line="259" w:lineRule="auto"/>
              <w:rPr>
                <w:rFonts w:cs="Arial"/>
              </w:rPr>
            </w:pPr>
            <w:r w:rsidRPr="00583D5E">
              <w:rPr>
                <w:rFonts w:cs="Arial"/>
              </w:rPr>
              <w:t>Fairview Staff Christmas Party, Sunbridge Hotel</w:t>
            </w:r>
          </w:p>
          <w:p w14:paraId="5D519FB3" w14:textId="77777777" w:rsidR="00946E17" w:rsidRDefault="00946E17" w:rsidP="00F34BF3">
            <w:pPr>
              <w:pStyle w:val="NoSpacing"/>
              <w:spacing w:line="259" w:lineRule="auto"/>
              <w:rPr>
                <w:rFonts w:cs="Arial"/>
              </w:rPr>
            </w:pPr>
            <w:r w:rsidRPr="00583D5E">
              <w:rPr>
                <w:rFonts w:cs="Arial"/>
              </w:rPr>
              <w:t>Parkwood Staff Christmas Party, Parkwood</w:t>
            </w:r>
          </w:p>
          <w:p w14:paraId="1F6880CD" w14:textId="77777777" w:rsidR="00946E17" w:rsidRDefault="00946E17" w:rsidP="00F34BF3">
            <w:pPr>
              <w:pStyle w:val="NoSpacing"/>
              <w:spacing w:line="259" w:lineRule="auto"/>
              <w:rPr>
                <w:rFonts w:cs="Arial"/>
              </w:rPr>
            </w:pPr>
            <w:r>
              <w:rPr>
                <w:rFonts w:cs="Arial"/>
              </w:rPr>
              <w:t>Board Retreat</w:t>
            </w:r>
          </w:p>
          <w:p w14:paraId="07220C19" w14:textId="77777777" w:rsidR="00946E17" w:rsidRDefault="00946E17" w:rsidP="00F34BF3">
            <w:pPr>
              <w:pStyle w:val="NoSpacing"/>
              <w:spacing w:line="259" w:lineRule="auto"/>
              <w:rPr>
                <w:rFonts w:cs="Arial"/>
              </w:rPr>
            </w:pPr>
            <w:r>
              <w:rPr>
                <w:rFonts w:cs="Arial"/>
              </w:rPr>
              <w:t>Fairview: Building a Community Wellness Day; launch of Francophone Manual</w:t>
            </w:r>
          </w:p>
          <w:p w14:paraId="4036C378" w14:textId="77777777" w:rsidR="00946E17" w:rsidRDefault="00946E17" w:rsidP="00F34BF3">
            <w:pPr>
              <w:spacing w:after="0"/>
              <w:contextualSpacing/>
              <w:rPr>
                <w:bCs/>
              </w:rPr>
            </w:pPr>
            <w:r>
              <w:rPr>
                <w:bCs/>
              </w:rPr>
              <w:t>Board Meeting</w:t>
            </w:r>
          </w:p>
          <w:p w14:paraId="0FF5A8C4" w14:textId="77777777" w:rsidR="00946E17" w:rsidRDefault="00946E17" w:rsidP="00F34BF3">
            <w:pPr>
              <w:pStyle w:val="NoSpacing"/>
              <w:spacing w:line="259" w:lineRule="auto"/>
              <w:rPr>
                <w:rFonts w:cs="Arial"/>
              </w:rPr>
            </w:pPr>
            <w:r>
              <w:rPr>
                <w:rFonts w:cs="Arial"/>
              </w:rPr>
              <w:t>Board Meeting</w:t>
            </w:r>
          </w:p>
          <w:p w14:paraId="5E581655" w14:textId="77777777" w:rsidR="00946E17" w:rsidRPr="00583D5E" w:rsidRDefault="00946E17" w:rsidP="00F34BF3">
            <w:pPr>
              <w:pStyle w:val="NoSpacing"/>
              <w:spacing w:line="259" w:lineRule="auto"/>
              <w:rPr>
                <w:rFonts w:cs="Arial"/>
              </w:rPr>
            </w:pPr>
            <w:r>
              <w:rPr>
                <w:rFonts w:cs="Arial"/>
              </w:rPr>
              <w:t>Board Meeting</w:t>
            </w:r>
          </w:p>
        </w:tc>
      </w:tr>
    </w:tbl>
    <w:p w14:paraId="4691F7D5" w14:textId="77777777" w:rsidR="00946E17" w:rsidRDefault="00946E17" w:rsidP="00946E17">
      <w:r>
        <w:t>CEO In Camera</w:t>
      </w:r>
    </w:p>
    <w:p w14:paraId="68DD8550" w14:textId="77777777" w:rsidR="00946E17" w:rsidRDefault="00946E17" w:rsidP="00946E17">
      <w:r>
        <w:t xml:space="preserve">Board </w:t>
      </w:r>
      <w:proofErr w:type="gramStart"/>
      <w:r>
        <w:t>In</w:t>
      </w:r>
      <w:proofErr w:type="gramEnd"/>
      <w:r>
        <w:t xml:space="preserve"> Camera</w:t>
      </w:r>
    </w:p>
    <w:p w14:paraId="15502D39" w14:textId="77777777" w:rsidR="00946E17" w:rsidRPr="00946E17" w:rsidRDefault="00946E17" w:rsidP="00946E17">
      <w:pPr>
        <w:pStyle w:val="Heading1"/>
        <w:spacing w:before="80" w:beforeAutospacing="0" w:after="80" w:afterAutospacing="0"/>
        <w:jc w:val="center"/>
        <w:rPr>
          <w:sz w:val="24"/>
          <w:szCs w:val="24"/>
        </w:rPr>
      </w:pPr>
      <w:r>
        <w:br w:type="page"/>
      </w:r>
      <w:r w:rsidRPr="00946E17">
        <w:rPr>
          <w:sz w:val="24"/>
          <w:szCs w:val="24"/>
        </w:rPr>
        <w:t>FAIRVIEW MENNONITE HOMES</w:t>
      </w:r>
    </w:p>
    <w:p w14:paraId="3FE3B168" w14:textId="77777777" w:rsidR="00946E17" w:rsidRPr="00946E17" w:rsidRDefault="00946E17" w:rsidP="00946E17">
      <w:pPr>
        <w:pStyle w:val="Heading1"/>
        <w:spacing w:before="80" w:beforeAutospacing="0" w:after="80" w:afterAutospacing="0"/>
        <w:jc w:val="center"/>
        <w:rPr>
          <w:sz w:val="24"/>
          <w:szCs w:val="24"/>
        </w:rPr>
      </w:pPr>
      <w:r w:rsidRPr="00946E17">
        <w:rPr>
          <w:sz w:val="24"/>
          <w:szCs w:val="24"/>
        </w:rPr>
        <w:t>BOARD of DIRECTORS MEETING MINUTES # 2019 – 568</w:t>
      </w:r>
    </w:p>
    <w:p w14:paraId="0179B983" w14:textId="28D5A488" w:rsidR="00946E17" w:rsidRDefault="00946E17" w:rsidP="00946E17">
      <w:pPr>
        <w:pStyle w:val="Heading1"/>
        <w:spacing w:before="80" w:beforeAutospacing="0" w:after="80" w:afterAutospacing="0"/>
        <w:jc w:val="center"/>
        <w:rPr>
          <w:sz w:val="24"/>
          <w:szCs w:val="24"/>
        </w:rPr>
      </w:pPr>
      <w:r w:rsidRPr="00946E17">
        <w:rPr>
          <w:sz w:val="24"/>
          <w:szCs w:val="24"/>
        </w:rPr>
        <w:t>November 28, 2019</w:t>
      </w:r>
    </w:p>
    <w:p w14:paraId="2715C9DA" w14:textId="77777777" w:rsidR="00946E17" w:rsidRPr="00946E17" w:rsidRDefault="00946E17" w:rsidP="00946E17">
      <w:pPr>
        <w:pStyle w:val="Heading1"/>
        <w:spacing w:before="80" w:beforeAutospacing="0" w:after="80" w:afterAutospacing="0"/>
        <w:jc w:val="center"/>
        <w:rPr>
          <w:sz w:val="24"/>
          <w:szCs w:val="24"/>
        </w:rPr>
      </w:pPr>
    </w:p>
    <w:tbl>
      <w:tblPr>
        <w:tblW w:w="0" w:type="auto"/>
        <w:tblLook w:val="04A0" w:firstRow="1" w:lastRow="0" w:firstColumn="1" w:lastColumn="0" w:noHBand="0" w:noVBand="1"/>
      </w:tblPr>
      <w:tblGrid>
        <w:gridCol w:w="2536"/>
        <w:gridCol w:w="3226"/>
        <w:gridCol w:w="3598"/>
      </w:tblGrid>
      <w:tr w:rsidR="00946E17" w:rsidRPr="000D52FB" w14:paraId="421C97FA" w14:textId="77777777" w:rsidTr="00F34BF3">
        <w:tc>
          <w:tcPr>
            <w:tcW w:w="2552" w:type="dxa"/>
            <w:shd w:val="clear" w:color="auto" w:fill="auto"/>
          </w:tcPr>
          <w:p w14:paraId="35CE8E7D" w14:textId="77777777" w:rsidR="00946E17" w:rsidRPr="000D52FB" w:rsidRDefault="00946E17" w:rsidP="00F34BF3">
            <w:pPr>
              <w:spacing w:after="0"/>
              <w:ind w:right="744"/>
              <w:contextualSpacing/>
              <w:rPr>
                <w:rFonts w:cs="Arial"/>
                <w:b/>
              </w:rPr>
            </w:pPr>
            <w:r w:rsidRPr="000D52FB">
              <w:rPr>
                <w:rFonts w:cs="Arial"/>
                <w:b/>
              </w:rPr>
              <w:t>Present:</w:t>
            </w:r>
          </w:p>
        </w:tc>
        <w:tc>
          <w:tcPr>
            <w:tcW w:w="3265" w:type="dxa"/>
            <w:shd w:val="clear" w:color="auto" w:fill="auto"/>
          </w:tcPr>
          <w:p w14:paraId="503D1838" w14:textId="77777777" w:rsidR="00946E17" w:rsidRPr="000D52FB" w:rsidRDefault="00946E17" w:rsidP="00F34BF3">
            <w:pPr>
              <w:tabs>
                <w:tab w:val="left" w:pos="567"/>
                <w:tab w:val="left" w:pos="709"/>
                <w:tab w:val="left" w:pos="851"/>
              </w:tabs>
              <w:spacing w:after="0"/>
              <w:contextualSpacing/>
              <w:rPr>
                <w:rFonts w:cs="Arial"/>
                <w:bCs/>
              </w:rPr>
            </w:pPr>
            <w:r w:rsidRPr="000D52FB">
              <w:rPr>
                <w:rFonts w:cs="Arial"/>
                <w:bCs/>
              </w:rPr>
              <w:t>Marion Good (Chair)</w:t>
            </w:r>
          </w:p>
          <w:p w14:paraId="52D6F43C" w14:textId="77777777" w:rsidR="00946E17" w:rsidRPr="000D52FB" w:rsidRDefault="00946E17" w:rsidP="00F34BF3">
            <w:pPr>
              <w:tabs>
                <w:tab w:val="left" w:pos="567"/>
                <w:tab w:val="left" w:pos="709"/>
                <w:tab w:val="left" w:pos="851"/>
              </w:tabs>
              <w:spacing w:after="0"/>
              <w:contextualSpacing/>
              <w:rPr>
                <w:rFonts w:cs="Arial"/>
                <w:bCs/>
              </w:rPr>
            </w:pPr>
            <w:r w:rsidRPr="000D52FB">
              <w:rPr>
                <w:rFonts w:cs="Arial"/>
                <w:bCs/>
              </w:rPr>
              <w:t>Ed Nowak (Vice Chair)</w:t>
            </w:r>
          </w:p>
          <w:p w14:paraId="1B647E1C" w14:textId="77777777" w:rsidR="00946E17" w:rsidRPr="000D52FB" w:rsidRDefault="00946E17" w:rsidP="00F34BF3">
            <w:pPr>
              <w:tabs>
                <w:tab w:val="left" w:pos="567"/>
                <w:tab w:val="left" w:pos="709"/>
                <w:tab w:val="left" w:pos="851"/>
              </w:tabs>
              <w:spacing w:after="0"/>
              <w:contextualSpacing/>
              <w:rPr>
                <w:rFonts w:cs="Arial"/>
                <w:bCs/>
              </w:rPr>
            </w:pPr>
            <w:r w:rsidRPr="000D52FB">
              <w:rPr>
                <w:rFonts w:cs="Arial"/>
                <w:bCs/>
              </w:rPr>
              <w:t>Jennifer Krotz (Secretary)</w:t>
            </w:r>
          </w:p>
          <w:p w14:paraId="7946C99E" w14:textId="77777777" w:rsidR="00946E17" w:rsidRPr="000D52FB" w:rsidRDefault="00946E17" w:rsidP="00F34BF3">
            <w:pPr>
              <w:tabs>
                <w:tab w:val="left" w:pos="567"/>
                <w:tab w:val="left" w:pos="709"/>
                <w:tab w:val="left" w:pos="851"/>
              </w:tabs>
              <w:spacing w:after="0"/>
              <w:contextualSpacing/>
              <w:rPr>
                <w:rFonts w:cs="Arial"/>
                <w:bCs/>
              </w:rPr>
            </w:pPr>
          </w:p>
        </w:tc>
        <w:tc>
          <w:tcPr>
            <w:tcW w:w="3647" w:type="dxa"/>
            <w:shd w:val="clear" w:color="auto" w:fill="auto"/>
          </w:tcPr>
          <w:p w14:paraId="2BB19D3F" w14:textId="77777777" w:rsidR="00946E17" w:rsidRPr="000D52FB" w:rsidRDefault="00946E17" w:rsidP="00F34BF3">
            <w:pPr>
              <w:tabs>
                <w:tab w:val="left" w:pos="567"/>
                <w:tab w:val="left" w:pos="709"/>
                <w:tab w:val="left" w:pos="851"/>
              </w:tabs>
              <w:spacing w:after="0"/>
              <w:contextualSpacing/>
              <w:rPr>
                <w:rFonts w:cs="Arial"/>
                <w:bCs/>
              </w:rPr>
            </w:pPr>
            <w:r w:rsidRPr="000D52FB">
              <w:rPr>
                <w:rFonts w:cs="Arial"/>
                <w:bCs/>
              </w:rPr>
              <w:t>Ken Frey</w:t>
            </w:r>
          </w:p>
          <w:p w14:paraId="57EA54A0" w14:textId="77777777" w:rsidR="00946E17" w:rsidRPr="000D52FB" w:rsidRDefault="00946E17" w:rsidP="00F34BF3">
            <w:pPr>
              <w:tabs>
                <w:tab w:val="left" w:pos="567"/>
                <w:tab w:val="left" w:pos="709"/>
                <w:tab w:val="left" w:pos="851"/>
              </w:tabs>
              <w:spacing w:after="0"/>
              <w:contextualSpacing/>
              <w:rPr>
                <w:rFonts w:cs="Arial"/>
                <w:bCs/>
              </w:rPr>
            </w:pPr>
            <w:r w:rsidRPr="000D52FB">
              <w:rPr>
                <w:rFonts w:cs="Arial"/>
                <w:bCs/>
              </w:rPr>
              <w:t>Ruth Konrad</w:t>
            </w:r>
          </w:p>
          <w:p w14:paraId="53BD56B0" w14:textId="77777777" w:rsidR="00946E17" w:rsidRPr="000D52FB" w:rsidRDefault="00946E17" w:rsidP="00F34BF3">
            <w:pPr>
              <w:tabs>
                <w:tab w:val="left" w:pos="567"/>
                <w:tab w:val="left" w:pos="709"/>
                <w:tab w:val="left" w:pos="851"/>
              </w:tabs>
              <w:spacing w:after="0"/>
              <w:contextualSpacing/>
              <w:rPr>
                <w:rFonts w:cs="Arial"/>
                <w:bCs/>
              </w:rPr>
            </w:pPr>
            <w:r w:rsidRPr="000D52FB">
              <w:rPr>
                <w:rFonts w:cs="Arial"/>
                <w:bCs/>
              </w:rPr>
              <w:t xml:space="preserve">Nancy Mann </w:t>
            </w:r>
          </w:p>
          <w:p w14:paraId="21B3929A" w14:textId="77777777" w:rsidR="00946E17" w:rsidRPr="000D52FB" w:rsidRDefault="00946E17" w:rsidP="00F34BF3">
            <w:pPr>
              <w:tabs>
                <w:tab w:val="left" w:pos="567"/>
                <w:tab w:val="left" w:pos="709"/>
                <w:tab w:val="left" w:pos="851"/>
              </w:tabs>
              <w:spacing w:after="0"/>
              <w:contextualSpacing/>
              <w:rPr>
                <w:rFonts w:cs="Arial"/>
                <w:bCs/>
              </w:rPr>
            </w:pPr>
            <w:r w:rsidRPr="000D52FB">
              <w:rPr>
                <w:rFonts w:cs="Arial"/>
                <w:bCs/>
              </w:rPr>
              <w:t>John Shantz</w:t>
            </w:r>
          </w:p>
          <w:p w14:paraId="010BF0AC" w14:textId="77777777" w:rsidR="00946E17" w:rsidRPr="000D52FB" w:rsidRDefault="00946E17" w:rsidP="00F34BF3">
            <w:pPr>
              <w:tabs>
                <w:tab w:val="left" w:pos="567"/>
                <w:tab w:val="left" w:pos="709"/>
                <w:tab w:val="left" w:pos="851"/>
              </w:tabs>
              <w:spacing w:after="0"/>
              <w:contextualSpacing/>
              <w:rPr>
                <w:rFonts w:cs="Arial"/>
                <w:bCs/>
              </w:rPr>
            </w:pPr>
            <w:r w:rsidRPr="000D52FB">
              <w:rPr>
                <w:rFonts w:cs="Arial"/>
                <w:bCs/>
              </w:rPr>
              <w:t>Fred Sch</w:t>
            </w:r>
            <w:r>
              <w:rPr>
                <w:rFonts w:cs="Arial"/>
                <w:bCs/>
              </w:rPr>
              <w:t>ie</w:t>
            </w:r>
            <w:r w:rsidRPr="000D52FB">
              <w:rPr>
                <w:rFonts w:cs="Arial"/>
                <w:bCs/>
              </w:rPr>
              <w:t>del</w:t>
            </w:r>
          </w:p>
        </w:tc>
      </w:tr>
      <w:tr w:rsidR="00946E17" w:rsidRPr="000D52FB" w14:paraId="1D286B40" w14:textId="77777777" w:rsidTr="00F34BF3">
        <w:tc>
          <w:tcPr>
            <w:tcW w:w="2552" w:type="dxa"/>
            <w:shd w:val="clear" w:color="auto" w:fill="auto"/>
          </w:tcPr>
          <w:p w14:paraId="5DFF3314" w14:textId="77777777" w:rsidR="00946E17" w:rsidRPr="000D52FB" w:rsidRDefault="00946E17" w:rsidP="00F34BF3">
            <w:pPr>
              <w:spacing w:after="0"/>
              <w:ind w:right="744"/>
              <w:contextualSpacing/>
              <w:rPr>
                <w:rFonts w:cs="Arial"/>
                <w:b/>
              </w:rPr>
            </w:pPr>
            <w:r w:rsidRPr="000D52FB">
              <w:rPr>
                <w:rFonts w:cs="Arial"/>
                <w:b/>
              </w:rPr>
              <w:t>Absent:</w:t>
            </w:r>
          </w:p>
        </w:tc>
        <w:tc>
          <w:tcPr>
            <w:tcW w:w="3265" w:type="dxa"/>
            <w:shd w:val="clear" w:color="auto" w:fill="auto"/>
          </w:tcPr>
          <w:p w14:paraId="225762BB" w14:textId="77777777" w:rsidR="00946E17" w:rsidRPr="006A58B2" w:rsidRDefault="00946E17" w:rsidP="00F34BF3">
            <w:pPr>
              <w:tabs>
                <w:tab w:val="left" w:pos="567"/>
                <w:tab w:val="left" w:pos="709"/>
                <w:tab w:val="left" w:pos="851"/>
              </w:tabs>
              <w:spacing w:after="0"/>
              <w:contextualSpacing/>
              <w:rPr>
                <w:rFonts w:cs="Arial"/>
                <w:bCs/>
              </w:rPr>
            </w:pPr>
            <w:r w:rsidRPr="000D52FB">
              <w:rPr>
                <w:rFonts w:cs="Arial"/>
                <w:bCs/>
              </w:rPr>
              <w:t>Bob Shantz (Treasurer</w:t>
            </w:r>
          </w:p>
        </w:tc>
        <w:tc>
          <w:tcPr>
            <w:tcW w:w="3647" w:type="dxa"/>
            <w:shd w:val="clear" w:color="auto" w:fill="auto"/>
          </w:tcPr>
          <w:p w14:paraId="0D7358F5" w14:textId="77777777" w:rsidR="00946E17" w:rsidRPr="000D52FB" w:rsidRDefault="00946E17" w:rsidP="00F34BF3">
            <w:pPr>
              <w:tabs>
                <w:tab w:val="left" w:pos="567"/>
                <w:tab w:val="left" w:pos="709"/>
                <w:tab w:val="left" w:pos="851"/>
              </w:tabs>
              <w:spacing w:after="0"/>
              <w:contextualSpacing/>
              <w:rPr>
                <w:rFonts w:cs="Arial"/>
                <w:b/>
              </w:rPr>
            </w:pPr>
          </w:p>
        </w:tc>
      </w:tr>
      <w:tr w:rsidR="00946E17" w:rsidRPr="000D52FB" w14:paraId="432B6854" w14:textId="77777777" w:rsidTr="00F34BF3">
        <w:tc>
          <w:tcPr>
            <w:tcW w:w="2552" w:type="dxa"/>
            <w:shd w:val="clear" w:color="auto" w:fill="auto"/>
          </w:tcPr>
          <w:p w14:paraId="32A72B3A" w14:textId="77777777" w:rsidR="00946E17" w:rsidRPr="000D52FB" w:rsidRDefault="00946E17" w:rsidP="00F34BF3">
            <w:pPr>
              <w:spacing w:after="0"/>
              <w:ind w:right="744"/>
              <w:contextualSpacing/>
              <w:rPr>
                <w:rFonts w:cs="Arial"/>
                <w:b/>
              </w:rPr>
            </w:pPr>
            <w:r w:rsidRPr="000D52FB">
              <w:rPr>
                <w:rFonts w:cs="Arial"/>
                <w:b/>
              </w:rPr>
              <w:t>Staff:</w:t>
            </w:r>
          </w:p>
        </w:tc>
        <w:tc>
          <w:tcPr>
            <w:tcW w:w="3265" w:type="dxa"/>
            <w:shd w:val="clear" w:color="auto" w:fill="auto"/>
          </w:tcPr>
          <w:p w14:paraId="523213A8" w14:textId="77777777" w:rsidR="00946E17" w:rsidRPr="000D52FB" w:rsidRDefault="00946E17" w:rsidP="00F34BF3">
            <w:pPr>
              <w:tabs>
                <w:tab w:val="left" w:pos="567"/>
                <w:tab w:val="left" w:pos="709"/>
                <w:tab w:val="left" w:pos="851"/>
              </w:tabs>
              <w:spacing w:after="0"/>
              <w:contextualSpacing/>
              <w:rPr>
                <w:rFonts w:cs="Arial"/>
                <w:bCs/>
              </w:rPr>
            </w:pPr>
            <w:r w:rsidRPr="000D52FB">
              <w:rPr>
                <w:rFonts w:cs="Arial"/>
                <w:bCs/>
              </w:rPr>
              <w:t>Elaine Shantz</w:t>
            </w:r>
          </w:p>
          <w:p w14:paraId="6628E7B9" w14:textId="77777777" w:rsidR="00946E17" w:rsidRPr="000D52FB" w:rsidRDefault="00946E17" w:rsidP="00F34BF3">
            <w:pPr>
              <w:tabs>
                <w:tab w:val="left" w:pos="567"/>
                <w:tab w:val="left" w:pos="709"/>
                <w:tab w:val="left" w:pos="851"/>
              </w:tabs>
              <w:spacing w:after="0"/>
              <w:contextualSpacing/>
              <w:rPr>
                <w:rFonts w:cs="Arial"/>
                <w:bCs/>
              </w:rPr>
            </w:pPr>
            <w:r w:rsidRPr="000D52FB">
              <w:rPr>
                <w:rFonts w:cs="Arial"/>
                <w:bCs/>
              </w:rPr>
              <w:t>Brent Martin</w:t>
            </w:r>
          </w:p>
        </w:tc>
        <w:tc>
          <w:tcPr>
            <w:tcW w:w="3647" w:type="dxa"/>
            <w:shd w:val="clear" w:color="auto" w:fill="auto"/>
          </w:tcPr>
          <w:p w14:paraId="4A4EA04A" w14:textId="77777777" w:rsidR="00946E17" w:rsidRDefault="00946E17" w:rsidP="00F34BF3">
            <w:pPr>
              <w:tabs>
                <w:tab w:val="left" w:pos="567"/>
                <w:tab w:val="left" w:pos="709"/>
                <w:tab w:val="left" w:pos="851"/>
              </w:tabs>
              <w:spacing w:after="0"/>
              <w:contextualSpacing/>
              <w:rPr>
                <w:rFonts w:cs="Arial"/>
                <w:bCs/>
              </w:rPr>
            </w:pPr>
            <w:r w:rsidRPr="000D52FB">
              <w:rPr>
                <w:rFonts w:cs="Arial"/>
                <w:bCs/>
              </w:rPr>
              <w:t>Cynthia Lacroix (minutes)</w:t>
            </w:r>
          </w:p>
          <w:p w14:paraId="456808EE" w14:textId="77777777" w:rsidR="00946E17" w:rsidRPr="000D52FB" w:rsidRDefault="00946E17" w:rsidP="00F34BF3">
            <w:pPr>
              <w:tabs>
                <w:tab w:val="left" w:pos="567"/>
                <w:tab w:val="left" w:pos="709"/>
                <w:tab w:val="left" w:pos="851"/>
              </w:tabs>
              <w:spacing w:after="0"/>
              <w:contextualSpacing/>
              <w:rPr>
                <w:rFonts w:cs="Arial"/>
                <w:bCs/>
              </w:rPr>
            </w:pPr>
          </w:p>
        </w:tc>
      </w:tr>
      <w:tr w:rsidR="00946E17" w:rsidRPr="000D52FB" w14:paraId="782E1E00" w14:textId="77777777" w:rsidTr="00F34BF3">
        <w:tc>
          <w:tcPr>
            <w:tcW w:w="2552" w:type="dxa"/>
            <w:shd w:val="clear" w:color="auto" w:fill="auto"/>
          </w:tcPr>
          <w:p w14:paraId="734E3E7F" w14:textId="77777777" w:rsidR="00946E17" w:rsidRPr="000D52FB" w:rsidRDefault="00946E17" w:rsidP="00F34BF3">
            <w:pPr>
              <w:spacing w:after="0"/>
              <w:ind w:right="744"/>
              <w:contextualSpacing/>
              <w:rPr>
                <w:rFonts w:cs="Arial"/>
                <w:b/>
              </w:rPr>
            </w:pPr>
            <w:r>
              <w:rPr>
                <w:rFonts w:cs="Arial"/>
                <w:b/>
              </w:rPr>
              <w:t>Guest:</w:t>
            </w:r>
          </w:p>
        </w:tc>
        <w:tc>
          <w:tcPr>
            <w:tcW w:w="3265" w:type="dxa"/>
            <w:shd w:val="clear" w:color="auto" w:fill="auto"/>
          </w:tcPr>
          <w:p w14:paraId="1BC08221" w14:textId="77777777" w:rsidR="00946E17" w:rsidRPr="000D52FB" w:rsidRDefault="00946E17" w:rsidP="00F34BF3">
            <w:pPr>
              <w:tabs>
                <w:tab w:val="left" w:pos="567"/>
                <w:tab w:val="left" w:pos="709"/>
                <w:tab w:val="left" w:pos="851"/>
              </w:tabs>
              <w:spacing w:after="0"/>
              <w:contextualSpacing/>
              <w:rPr>
                <w:rFonts w:cs="Arial"/>
                <w:bCs/>
              </w:rPr>
            </w:pPr>
            <w:r>
              <w:rPr>
                <w:rFonts w:cs="Arial"/>
                <w:bCs/>
              </w:rPr>
              <w:t>Erna Koning</w:t>
            </w:r>
          </w:p>
        </w:tc>
        <w:tc>
          <w:tcPr>
            <w:tcW w:w="3647" w:type="dxa"/>
            <w:shd w:val="clear" w:color="auto" w:fill="auto"/>
          </w:tcPr>
          <w:p w14:paraId="434CE65C" w14:textId="77777777" w:rsidR="00946E17" w:rsidRPr="000D52FB" w:rsidRDefault="00946E17" w:rsidP="00F34BF3">
            <w:pPr>
              <w:tabs>
                <w:tab w:val="left" w:pos="567"/>
                <w:tab w:val="left" w:pos="709"/>
                <w:tab w:val="left" w:pos="851"/>
              </w:tabs>
              <w:spacing w:after="0"/>
              <w:contextualSpacing/>
              <w:rPr>
                <w:rFonts w:cs="Arial"/>
                <w:bCs/>
              </w:rPr>
            </w:pPr>
          </w:p>
        </w:tc>
      </w:tr>
    </w:tbl>
    <w:p w14:paraId="1C41EA40" w14:textId="77777777" w:rsidR="00946E17" w:rsidRPr="00D17409" w:rsidRDefault="00946E17" w:rsidP="00946E17">
      <w:pPr>
        <w:tabs>
          <w:tab w:val="left" w:pos="1260"/>
        </w:tabs>
        <w:spacing w:afterLines="200" w:after="480"/>
        <w:contextualSpacing/>
        <w:rPr>
          <w:rFonts w:ascii="Arial" w:hAnsi="Arial" w:cs="Arial"/>
          <w:b/>
        </w:rPr>
      </w:pPr>
    </w:p>
    <w:p w14:paraId="27C463A8" w14:textId="77777777" w:rsidR="00946E17" w:rsidRPr="00D17409" w:rsidRDefault="00946E17" w:rsidP="00946E17">
      <w:pPr>
        <w:tabs>
          <w:tab w:val="left" w:pos="1260"/>
        </w:tabs>
        <w:spacing w:afterLines="200" w:after="480"/>
        <w:contextualSpacing/>
        <w:rPr>
          <w:rFonts w:ascii="Arial" w:hAnsi="Arial" w:cs="Arial"/>
          <w:b/>
        </w:rPr>
      </w:pPr>
    </w:p>
    <w:tbl>
      <w:tblPr>
        <w:tblW w:w="9464" w:type="dxa"/>
        <w:tblLook w:val="04A0" w:firstRow="1" w:lastRow="0" w:firstColumn="1" w:lastColumn="0" w:noHBand="0" w:noVBand="1"/>
      </w:tblPr>
      <w:tblGrid>
        <w:gridCol w:w="556"/>
        <w:gridCol w:w="7236"/>
        <w:gridCol w:w="1672"/>
      </w:tblGrid>
      <w:tr w:rsidR="00946E17" w:rsidRPr="00B74041" w14:paraId="41178E92" w14:textId="77777777" w:rsidTr="00F34BF3">
        <w:tc>
          <w:tcPr>
            <w:tcW w:w="556" w:type="dxa"/>
            <w:shd w:val="clear" w:color="auto" w:fill="auto"/>
          </w:tcPr>
          <w:p w14:paraId="342FE5AB" w14:textId="77777777" w:rsidR="00946E17" w:rsidRPr="00B74041" w:rsidRDefault="00946E17" w:rsidP="00F34BF3">
            <w:pPr>
              <w:tabs>
                <w:tab w:val="left" w:pos="1260"/>
              </w:tabs>
              <w:spacing w:after="0"/>
              <w:contextualSpacing/>
              <w:rPr>
                <w:rFonts w:cs="Arial"/>
                <w:b/>
                <w:sz w:val="24"/>
                <w:szCs w:val="24"/>
              </w:rPr>
            </w:pPr>
            <w:r w:rsidRPr="00B74041">
              <w:rPr>
                <w:rFonts w:cs="Arial"/>
                <w:b/>
                <w:sz w:val="24"/>
                <w:szCs w:val="24"/>
              </w:rPr>
              <w:t>A.</w:t>
            </w:r>
          </w:p>
        </w:tc>
        <w:tc>
          <w:tcPr>
            <w:tcW w:w="7236" w:type="dxa"/>
            <w:shd w:val="clear" w:color="auto" w:fill="auto"/>
          </w:tcPr>
          <w:p w14:paraId="2C8AAF75" w14:textId="77777777" w:rsidR="00946E17" w:rsidRPr="00B74041" w:rsidRDefault="00946E17" w:rsidP="00F34BF3">
            <w:pPr>
              <w:tabs>
                <w:tab w:val="left" w:pos="1260"/>
              </w:tabs>
              <w:spacing w:after="0"/>
              <w:contextualSpacing/>
              <w:rPr>
                <w:rFonts w:cs="Arial"/>
                <w:b/>
                <w:sz w:val="24"/>
                <w:szCs w:val="24"/>
              </w:rPr>
            </w:pPr>
            <w:r w:rsidRPr="00B74041">
              <w:rPr>
                <w:rFonts w:cs="Arial"/>
                <w:b/>
                <w:sz w:val="24"/>
                <w:szCs w:val="24"/>
              </w:rPr>
              <w:t>CONTEXT OF THE MEETING</w:t>
            </w:r>
          </w:p>
          <w:p w14:paraId="5F79E947" w14:textId="77777777" w:rsidR="00946E17" w:rsidRPr="00B74041" w:rsidRDefault="00946E17" w:rsidP="00F34BF3">
            <w:pPr>
              <w:tabs>
                <w:tab w:val="left" w:pos="1260"/>
              </w:tabs>
              <w:spacing w:after="0"/>
              <w:contextualSpacing/>
              <w:rPr>
                <w:rFonts w:cs="Arial"/>
                <w:b/>
                <w:sz w:val="24"/>
                <w:szCs w:val="24"/>
              </w:rPr>
            </w:pPr>
          </w:p>
        </w:tc>
        <w:tc>
          <w:tcPr>
            <w:tcW w:w="1672" w:type="dxa"/>
            <w:shd w:val="clear" w:color="auto" w:fill="auto"/>
          </w:tcPr>
          <w:p w14:paraId="62F73776" w14:textId="77777777" w:rsidR="00946E17" w:rsidRPr="00B74041" w:rsidRDefault="00946E17" w:rsidP="00F34BF3">
            <w:pPr>
              <w:rPr>
                <w:sz w:val="24"/>
                <w:szCs w:val="24"/>
              </w:rPr>
            </w:pPr>
          </w:p>
        </w:tc>
      </w:tr>
      <w:tr w:rsidR="00946E17" w:rsidRPr="0019296E" w14:paraId="60CBB501" w14:textId="77777777" w:rsidTr="00F34BF3">
        <w:trPr>
          <w:trHeight w:val="718"/>
        </w:trPr>
        <w:tc>
          <w:tcPr>
            <w:tcW w:w="556" w:type="dxa"/>
            <w:shd w:val="clear" w:color="auto" w:fill="auto"/>
          </w:tcPr>
          <w:p w14:paraId="3FC555AD" w14:textId="77777777" w:rsidR="00946E17" w:rsidRPr="0019296E" w:rsidRDefault="00946E17" w:rsidP="00F34BF3">
            <w:pPr>
              <w:pStyle w:val="1Minutes"/>
            </w:pPr>
          </w:p>
        </w:tc>
        <w:tc>
          <w:tcPr>
            <w:tcW w:w="7236" w:type="dxa"/>
            <w:shd w:val="clear" w:color="auto" w:fill="auto"/>
          </w:tcPr>
          <w:p w14:paraId="10749123" w14:textId="77777777" w:rsidR="00946E17" w:rsidRPr="00043F31" w:rsidRDefault="00946E17" w:rsidP="00F34BF3">
            <w:pPr>
              <w:pStyle w:val="JointAgendaBullet"/>
              <w:numPr>
                <w:ilvl w:val="0"/>
                <w:numId w:val="0"/>
              </w:numPr>
            </w:pPr>
            <w:r w:rsidRPr="003D1375">
              <w:rPr>
                <w:b/>
              </w:rPr>
              <w:t>Call to Order, Opening Remarks</w:t>
            </w:r>
            <w:r w:rsidRPr="00043F31">
              <w:br/>
              <w:t xml:space="preserve">Marion Good called </w:t>
            </w:r>
            <w:r w:rsidRPr="00136729">
              <w:t>the joint meeting of Fairview Mennonite Homes and Parkwood Mennonite Home to</w:t>
            </w:r>
            <w:r w:rsidRPr="00043F31">
              <w:t xml:space="preserve"> order at 6:</w:t>
            </w:r>
            <w:r>
              <w:t>21</w:t>
            </w:r>
            <w:r w:rsidRPr="00043F31">
              <w:t xml:space="preserve"> p.m. </w:t>
            </w:r>
          </w:p>
          <w:p w14:paraId="62F0A389" w14:textId="77777777" w:rsidR="00946E17" w:rsidRPr="0019296E" w:rsidRDefault="00946E17" w:rsidP="00F34BF3">
            <w:pPr>
              <w:pStyle w:val="ListParagraph"/>
              <w:tabs>
                <w:tab w:val="left" w:pos="1260"/>
              </w:tabs>
              <w:spacing w:after="0"/>
              <w:ind w:left="325"/>
              <w:rPr>
                <w:rFonts w:ascii="Arial" w:hAnsi="Arial" w:cs="Arial"/>
                <w:bCs/>
              </w:rPr>
            </w:pPr>
          </w:p>
        </w:tc>
        <w:tc>
          <w:tcPr>
            <w:tcW w:w="1672" w:type="dxa"/>
            <w:shd w:val="clear" w:color="auto" w:fill="auto"/>
          </w:tcPr>
          <w:p w14:paraId="44BEA4F9" w14:textId="77777777" w:rsidR="00946E17" w:rsidRPr="00B74041" w:rsidRDefault="00946E17" w:rsidP="00F34BF3"/>
        </w:tc>
      </w:tr>
      <w:tr w:rsidR="00946E17" w:rsidRPr="0019296E" w14:paraId="3452E151" w14:textId="77777777" w:rsidTr="00F34BF3">
        <w:tc>
          <w:tcPr>
            <w:tcW w:w="556" w:type="dxa"/>
            <w:shd w:val="clear" w:color="auto" w:fill="auto"/>
          </w:tcPr>
          <w:p w14:paraId="01EBCB52" w14:textId="77777777" w:rsidR="00946E17" w:rsidRPr="0019296E" w:rsidRDefault="00946E17" w:rsidP="00F34BF3">
            <w:pPr>
              <w:pStyle w:val="JointAgendaBullet"/>
            </w:pPr>
          </w:p>
        </w:tc>
        <w:tc>
          <w:tcPr>
            <w:tcW w:w="7236" w:type="dxa"/>
            <w:shd w:val="clear" w:color="auto" w:fill="auto"/>
          </w:tcPr>
          <w:p w14:paraId="4DE3C81A" w14:textId="77777777" w:rsidR="00946E17" w:rsidRPr="00955068" w:rsidRDefault="00946E17" w:rsidP="00F34BF3">
            <w:pPr>
              <w:pStyle w:val="JointAgendaBullet"/>
              <w:numPr>
                <w:ilvl w:val="0"/>
                <w:numId w:val="0"/>
              </w:numPr>
              <w:rPr>
                <w:highlight w:val="yellow"/>
              </w:rPr>
            </w:pPr>
            <w:r w:rsidRPr="00A70141">
              <w:rPr>
                <w:b/>
                <w:bCs w:val="0"/>
              </w:rPr>
              <w:t>Motion to approve the Joint Agenda</w:t>
            </w:r>
          </w:p>
          <w:p w14:paraId="368079F2" w14:textId="77777777" w:rsidR="00946E17" w:rsidRDefault="00946E17" w:rsidP="00F34BF3">
            <w:pPr>
              <w:pStyle w:val="JointAgendaBullet"/>
              <w:numPr>
                <w:ilvl w:val="0"/>
                <w:numId w:val="0"/>
              </w:numPr>
              <w:ind w:left="296" w:hanging="296"/>
            </w:pPr>
            <w:r>
              <w:t>Location: Parkwood</w:t>
            </w:r>
          </w:p>
          <w:p w14:paraId="79D303FD" w14:textId="77777777" w:rsidR="00946E17" w:rsidRDefault="00946E17" w:rsidP="00F34BF3">
            <w:pPr>
              <w:pStyle w:val="JointAgendaBullet"/>
              <w:numPr>
                <w:ilvl w:val="0"/>
                <w:numId w:val="0"/>
              </w:numPr>
              <w:ind w:left="296" w:hanging="296"/>
            </w:pPr>
          </w:p>
          <w:p w14:paraId="2F4D0143" w14:textId="77777777" w:rsidR="00946E17" w:rsidRDefault="00946E17" w:rsidP="00F34BF3">
            <w:pPr>
              <w:pStyle w:val="JointAgendaBullet"/>
              <w:numPr>
                <w:ilvl w:val="0"/>
                <w:numId w:val="0"/>
              </w:numPr>
              <w:ind w:left="296" w:hanging="296"/>
            </w:pPr>
            <w:r>
              <w:t>M</w:t>
            </w:r>
            <w:r w:rsidRPr="00B74041">
              <w:t xml:space="preserve">ade by </w:t>
            </w:r>
            <w:r>
              <w:t>Jennifer Krotz</w:t>
            </w:r>
          </w:p>
          <w:p w14:paraId="38364706" w14:textId="77777777" w:rsidR="00946E17" w:rsidRDefault="00946E17" w:rsidP="00F34BF3">
            <w:pPr>
              <w:pStyle w:val="JointAgendaBullet"/>
              <w:numPr>
                <w:ilvl w:val="0"/>
                <w:numId w:val="0"/>
              </w:numPr>
              <w:ind w:left="296" w:hanging="296"/>
            </w:pPr>
            <w:r w:rsidRPr="00B74041">
              <w:t xml:space="preserve">Seconded by </w:t>
            </w:r>
            <w:r>
              <w:t>Fred Schiedel</w:t>
            </w:r>
          </w:p>
          <w:p w14:paraId="154F894C" w14:textId="77777777" w:rsidR="00946E17" w:rsidRPr="0046104B" w:rsidRDefault="00946E17" w:rsidP="00F34BF3">
            <w:pPr>
              <w:pStyle w:val="JointAgendaBullet"/>
              <w:numPr>
                <w:ilvl w:val="0"/>
                <w:numId w:val="0"/>
              </w:numPr>
              <w:ind w:left="296"/>
            </w:pPr>
          </w:p>
        </w:tc>
        <w:tc>
          <w:tcPr>
            <w:tcW w:w="1672" w:type="dxa"/>
            <w:shd w:val="clear" w:color="auto" w:fill="auto"/>
          </w:tcPr>
          <w:p w14:paraId="2752F377" w14:textId="77777777" w:rsidR="00946E17" w:rsidRPr="00B74041" w:rsidRDefault="00946E17" w:rsidP="00F34BF3">
            <w:r>
              <w:t>Carried</w:t>
            </w:r>
          </w:p>
        </w:tc>
      </w:tr>
      <w:tr w:rsidR="00946E17" w:rsidRPr="0019296E" w14:paraId="2063BF43" w14:textId="77777777" w:rsidTr="00F34BF3">
        <w:tc>
          <w:tcPr>
            <w:tcW w:w="556" w:type="dxa"/>
            <w:shd w:val="clear" w:color="auto" w:fill="auto"/>
          </w:tcPr>
          <w:p w14:paraId="6A9AA608" w14:textId="77777777" w:rsidR="00946E17" w:rsidRPr="0019296E" w:rsidRDefault="00946E17" w:rsidP="00F34BF3">
            <w:pPr>
              <w:pStyle w:val="JointAgendaBullet"/>
            </w:pPr>
          </w:p>
        </w:tc>
        <w:tc>
          <w:tcPr>
            <w:tcW w:w="7236" w:type="dxa"/>
            <w:shd w:val="clear" w:color="auto" w:fill="auto"/>
          </w:tcPr>
          <w:p w14:paraId="49E0774B" w14:textId="77777777" w:rsidR="00946E17" w:rsidRDefault="00946E17" w:rsidP="00F34BF3">
            <w:pPr>
              <w:pStyle w:val="JointAgendaBullet"/>
              <w:numPr>
                <w:ilvl w:val="0"/>
                <w:numId w:val="0"/>
              </w:numPr>
            </w:pPr>
            <w:r w:rsidRPr="00BD38A5">
              <w:rPr>
                <w:b/>
                <w:bCs w:val="0"/>
              </w:rPr>
              <w:t>Devotions offered by Ed Nowak</w:t>
            </w:r>
            <w:r w:rsidRPr="0046104B">
              <w:br/>
            </w:r>
            <w:r>
              <w:t>Ed reflected on finding an interesting file (The Fax of Life) as he cleaned out his office upon retirement. He came upon a story that spoke of responding to a ‘nudge’ to take a chance or new direction. Ed reflected on the theme of excelling at what you do and invited Marion to share five traits identified in the Bible of people who excel:</w:t>
            </w:r>
          </w:p>
          <w:p w14:paraId="434D51C9" w14:textId="77777777" w:rsidR="00946E17" w:rsidRDefault="00946E17" w:rsidP="00946E17">
            <w:pPr>
              <w:pStyle w:val="JointAgendaBullet"/>
              <w:numPr>
                <w:ilvl w:val="0"/>
                <w:numId w:val="49"/>
              </w:numPr>
            </w:pPr>
            <w:r>
              <w:t>Work with enthusiasm</w:t>
            </w:r>
          </w:p>
          <w:p w14:paraId="0847682F" w14:textId="77777777" w:rsidR="00946E17" w:rsidRDefault="00946E17" w:rsidP="00946E17">
            <w:pPr>
              <w:pStyle w:val="JointAgendaBullet"/>
              <w:numPr>
                <w:ilvl w:val="0"/>
                <w:numId w:val="49"/>
              </w:numPr>
            </w:pPr>
            <w:r>
              <w:t>Sharpen their skills</w:t>
            </w:r>
          </w:p>
          <w:p w14:paraId="36749696" w14:textId="77777777" w:rsidR="00946E17" w:rsidRDefault="00946E17" w:rsidP="00946E17">
            <w:pPr>
              <w:pStyle w:val="JointAgendaBullet"/>
              <w:numPr>
                <w:ilvl w:val="0"/>
                <w:numId w:val="49"/>
              </w:numPr>
            </w:pPr>
            <w:r>
              <w:t>Keep their word</w:t>
            </w:r>
          </w:p>
          <w:p w14:paraId="31C1C538" w14:textId="77777777" w:rsidR="00946E17" w:rsidRDefault="00946E17" w:rsidP="00946E17">
            <w:pPr>
              <w:pStyle w:val="JointAgendaBullet"/>
              <w:numPr>
                <w:ilvl w:val="0"/>
                <w:numId w:val="49"/>
              </w:numPr>
            </w:pPr>
            <w:r>
              <w:t>Maintain a positive attitude</w:t>
            </w:r>
          </w:p>
          <w:p w14:paraId="71B7CF2E" w14:textId="77777777" w:rsidR="00946E17" w:rsidRDefault="00946E17" w:rsidP="00946E17">
            <w:pPr>
              <w:pStyle w:val="JointAgendaBullet"/>
              <w:numPr>
                <w:ilvl w:val="0"/>
                <w:numId w:val="49"/>
              </w:numPr>
            </w:pPr>
            <w:r>
              <w:t>Do more than is expected</w:t>
            </w:r>
          </w:p>
          <w:p w14:paraId="33940FBF" w14:textId="77777777" w:rsidR="00946E17" w:rsidRPr="0046104B" w:rsidRDefault="00946E17" w:rsidP="00F34BF3">
            <w:pPr>
              <w:pStyle w:val="JointAgendaBullet"/>
              <w:numPr>
                <w:ilvl w:val="0"/>
                <w:numId w:val="0"/>
              </w:numPr>
            </w:pPr>
            <w:r>
              <w:t>Ed observed that Fairview and Parkwood are blessed to have Elaine as the CEO, who responded to the ‘nudge’ and is a person who excels.</w:t>
            </w:r>
          </w:p>
        </w:tc>
        <w:tc>
          <w:tcPr>
            <w:tcW w:w="1672" w:type="dxa"/>
            <w:shd w:val="clear" w:color="auto" w:fill="auto"/>
          </w:tcPr>
          <w:p w14:paraId="522CEBED" w14:textId="77777777" w:rsidR="00946E17" w:rsidRPr="00B74041" w:rsidRDefault="00946E17" w:rsidP="00F34BF3"/>
        </w:tc>
      </w:tr>
    </w:tbl>
    <w:p w14:paraId="2DAD30DA" w14:textId="77777777" w:rsidR="00946E17" w:rsidRPr="00D17409" w:rsidRDefault="00946E17" w:rsidP="00946E17">
      <w:pPr>
        <w:tabs>
          <w:tab w:val="left" w:pos="1260"/>
        </w:tabs>
        <w:spacing w:afterLines="200" w:after="480"/>
        <w:contextualSpacing/>
        <w:rPr>
          <w:rFonts w:ascii="Arial" w:hAnsi="Arial" w:cs="Arial"/>
          <w:b/>
        </w:rPr>
      </w:pPr>
    </w:p>
    <w:p w14:paraId="6837E7EB" w14:textId="77777777" w:rsidR="00946E17" w:rsidRPr="00D17409" w:rsidRDefault="00946E17" w:rsidP="00946E17">
      <w:pPr>
        <w:spacing w:afterLines="200" w:after="480"/>
        <w:contextualSpacing/>
        <w:rPr>
          <w:rFonts w:ascii="Arial" w:hAnsi="Arial" w:cs="Arial"/>
          <w:sz w:val="24"/>
          <w:szCs w:val="24"/>
        </w:rPr>
      </w:pPr>
    </w:p>
    <w:tbl>
      <w:tblPr>
        <w:tblW w:w="9464" w:type="dxa"/>
        <w:tblLook w:val="04A0" w:firstRow="1" w:lastRow="0" w:firstColumn="1" w:lastColumn="0" w:noHBand="0" w:noVBand="1"/>
      </w:tblPr>
      <w:tblGrid>
        <w:gridCol w:w="489"/>
        <w:gridCol w:w="73"/>
        <w:gridCol w:w="4056"/>
        <w:gridCol w:w="3175"/>
        <w:gridCol w:w="1671"/>
      </w:tblGrid>
      <w:tr w:rsidR="00946E17" w:rsidRPr="006F24A4" w14:paraId="4852ADB6" w14:textId="77777777" w:rsidTr="00F34BF3">
        <w:tc>
          <w:tcPr>
            <w:tcW w:w="562" w:type="dxa"/>
            <w:gridSpan w:val="2"/>
            <w:shd w:val="clear" w:color="auto" w:fill="auto"/>
          </w:tcPr>
          <w:p w14:paraId="43C92293" w14:textId="77777777" w:rsidR="00946E17" w:rsidRPr="006F24A4" w:rsidRDefault="00946E17" w:rsidP="00F34BF3">
            <w:pPr>
              <w:tabs>
                <w:tab w:val="left" w:pos="1260"/>
              </w:tabs>
              <w:spacing w:after="0"/>
              <w:contextualSpacing/>
              <w:rPr>
                <w:rFonts w:cs="Arial"/>
                <w:b/>
                <w:sz w:val="24"/>
                <w:szCs w:val="24"/>
              </w:rPr>
            </w:pPr>
            <w:r w:rsidRPr="006F24A4">
              <w:rPr>
                <w:rFonts w:cs="Arial"/>
                <w:b/>
                <w:sz w:val="24"/>
                <w:szCs w:val="24"/>
              </w:rPr>
              <w:t>B.</w:t>
            </w:r>
          </w:p>
        </w:tc>
        <w:tc>
          <w:tcPr>
            <w:tcW w:w="7231" w:type="dxa"/>
            <w:gridSpan w:val="2"/>
            <w:shd w:val="clear" w:color="auto" w:fill="auto"/>
          </w:tcPr>
          <w:p w14:paraId="16403314" w14:textId="77777777" w:rsidR="00946E17" w:rsidRPr="006F24A4" w:rsidRDefault="00946E17" w:rsidP="00F34BF3">
            <w:pPr>
              <w:tabs>
                <w:tab w:val="left" w:pos="1260"/>
              </w:tabs>
              <w:spacing w:after="0"/>
              <w:contextualSpacing/>
              <w:rPr>
                <w:rFonts w:cs="Arial"/>
                <w:b/>
                <w:sz w:val="24"/>
                <w:szCs w:val="24"/>
              </w:rPr>
            </w:pPr>
            <w:r w:rsidRPr="006F24A4">
              <w:rPr>
                <w:rFonts w:cs="Arial"/>
                <w:b/>
                <w:sz w:val="24"/>
                <w:szCs w:val="24"/>
              </w:rPr>
              <w:t>NEAR TERM ISSUES AND REPORTING</w:t>
            </w:r>
          </w:p>
          <w:p w14:paraId="37F4394B" w14:textId="77777777" w:rsidR="00946E17" w:rsidRPr="006F24A4" w:rsidRDefault="00946E17" w:rsidP="00F34BF3">
            <w:pPr>
              <w:tabs>
                <w:tab w:val="left" w:pos="1260"/>
              </w:tabs>
              <w:spacing w:after="0"/>
              <w:contextualSpacing/>
              <w:rPr>
                <w:rFonts w:cs="Arial"/>
                <w:b/>
                <w:sz w:val="24"/>
                <w:szCs w:val="24"/>
                <w:u w:val="single"/>
              </w:rPr>
            </w:pPr>
          </w:p>
        </w:tc>
        <w:tc>
          <w:tcPr>
            <w:tcW w:w="1671" w:type="dxa"/>
            <w:shd w:val="clear" w:color="auto" w:fill="auto"/>
          </w:tcPr>
          <w:p w14:paraId="2F46C079" w14:textId="77777777" w:rsidR="00946E17" w:rsidRPr="006F24A4" w:rsidRDefault="00946E17" w:rsidP="00F34BF3">
            <w:pPr>
              <w:rPr>
                <w:sz w:val="24"/>
                <w:szCs w:val="24"/>
              </w:rPr>
            </w:pPr>
          </w:p>
        </w:tc>
      </w:tr>
      <w:tr w:rsidR="00946E17" w:rsidRPr="0019296E" w14:paraId="432A8B99" w14:textId="77777777" w:rsidTr="00F34BF3">
        <w:trPr>
          <w:trHeight w:val="718"/>
        </w:trPr>
        <w:tc>
          <w:tcPr>
            <w:tcW w:w="562" w:type="dxa"/>
            <w:gridSpan w:val="2"/>
            <w:shd w:val="clear" w:color="auto" w:fill="auto"/>
          </w:tcPr>
          <w:p w14:paraId="26DEEB19" w14:textId="77777777" w:rsidR="00946E17" w:rsidRPr="0019296E" w:rsidRDefault="00946E17" w:rsidP="00F34BF3">
            <w:pPr>
              <w:pStyle w:val="JointAgendaBullet"/>
            </w:pPr>
          </w:p>
        </w:tc>
        <w:tc>
          <w:tcPr>
            <w:tcW w:w="7231" w:type="dxa"/>
            <w:gridSpan w:val="2"/>
            <w:shd w:val="clear" w:color="auto" w:fill="auto"/>
          </w:tcPr>
          <w:p w14:paraId="50EDD89A" w14:textId="77777777" w:rsidR="00946E17" w:rsidRPr="005C407E" w:rsidRDefault="00946E17" w:rsidP="00F34BF3">
            <w:pPr>
              <w:pStyle w:val="JointAgendaBullet"/>
              <w:numPr>
                <w:ilvl w:val="0"/>
                <w:numId w:val="0"/>
              </w:numPr>
              <w:rPr>
                <w:b/>
              </w:rPr>
            </w:pPr>
            <w:r w:rsidRPr="00BD38A5">
              <w:rPr>
                <w:b/>
              </w:rPr>
              <w:t>Minutes of Fairview Mennonite Homes Meeting #2019-567</w:t>
            </w:r>
            <w:r>
              <w:br/>
            </w:r>
            <w:r w:rsidRPr="00BD38A5">
              <w:t xml:space="preserve">Discussion arising: </w:t>
            </w:r>
            <w:r>
              <w:t>none</w:t>
            </w:r>
            <w:r>
              <w:br/>
            </w:r>
            <w:r>
              <w:br/>
            </w:r>
            <w:r w:rsidRPr="00B74041">
              <w:t>Motion to approve the minutes of #2019-</w:t>
            </w:r>
            <w:r>
              <w:t xml:space="preserve">567 </w:t>
            </w:r>
            <w:r w:rsidRPr="00B74041">
              <w:t xml:space="preserve">dated </w:t>
            </w:r>
            <w:r>
              <w:t>October 24</w:t>
            </w:r>
            <w:r w:rsidRPr="00B74041">
              <w:t>, 2019</w:t>
            </w:r>
            <w:r>
              <w:br/>
              <w:t>M</w:t>
            </w:r>
            <w:r w:rsidRPr="00B74041">
              <w:t xml:space="preserve">ade by </w:t>
            </w:r>
            <w:r>
              <w:t>Ken Frey</w:t>
            </w:r>
            <w:r>
              <w:br/>
            </w:r>
            <w:r w:rsidRPr="00B74041">
              <w:t xml:space="preserve">Seconded by </w:t>
            </w:r>
            <w:r>
              <w:t>John Shantz</w:t>
            </w:r>
            <w:r>
              <w:br/>
            </w:r>
          </w:p>
        </w:tc>
        <w:tc>
          <w:tcPr>
            <w:tcW w:w="1671" w:type="dxa"/>
            <w:shd w:val="clear" w:color="auto" w:fill="auto"/>
          </w:tcPr>
          <w:p w14:paraId="4F9B6077" w14:textId="77777777" w:rsidR="00946E17" w:rsidRPr="00B74041" w:rsidRDefault="00946E17" w:rsidP="00F34BF3"/>
          <w:p w14:paraId="16D08AE0" w14:textId="77777777" w:rsidR="00946E17" w:rsidRPr="00B74041" w:rsidRDefault="00946E17" w:rsidP="00F34BF3"/>
          <w:p w14:paraId="596C7E74" w14:textId="77777777" w:rsidR="00946E17" w:rsidRPr="00B74041" w:rsidRDefault="00946E17" w:rsidP="00F34BF3"/>
          <w:p w14:paraId="323C0221" w14:textId="77777777" w:rsidR="00946E17" w:rsidRPr="00B74041" w:rsidRDefault="00946E17" w:rsidP="00F34BF3">
            <w:r w:rsidRPr="00B74041">
              <w:t>Carried</w:t>
            </w:r>
          </w:p>
        </w:tc>
      </w:tr>
      <w:tr w:rsidR="00946E17" w:rsidRPr="0019296E" w14:paraId="441825D8" w14:textId="77777777" w:rsidTr="00F34BF3">
        <w:tc>
          <w:tcPr>
            <w:tcW w:w="562" w:type="dxa"/>
            <w:gridSpan w:val="2"/>
            <w:shd w:val="clear" w:color="auto" w:fill="auto"/>
          </w:tcPr>
          <w:p w14:paraId="523A3DBB" w14:textId="77777777" w:rsidR="00946E17" w:rsidRPr="0019296E" w:rsidRDefault="00946E17" w:rsidP="00F34BF3">
            <w:pPr>
              <w:pStyle w:val="JointAgendaBullet"/>
            </w:pPr>
          </w:p>
        </w:tc>
        <w:tc>
          <w:tcPr>
            <w:tcW w:w="7231" w:type="dxa"/>
            <w:gridSpan w:val="2"/>
            <w:shd w:val="clear" w:color="auto" w:fill="auto"/>
          </w:tcPr>
          <w:p w14:paraId="1F5EFDE9" w14:textId="77777777" w:rsidR="00946E17" w:rsidRDefault="00946E17" w:rsidP="00F34BF3">
            <w:pPr>
              <w:pStyle w:val="JointAgendaBullet"/>
              <w:numPr>
                <w:ilvl w:val="0"/>
                <w:numId w:val="0"/>
              </w:numPr>
            </w:pPr>
            <w:r w:rsidRPr="00BD38A5">
              <w:rPr>
                <w:b/>
                <w:bCs w:val="0"/>
              </w:rPr>
              <w:t>Business Arising</w:t>
            </w:r>
            <w:r w:rsidRPr="00B74041">
              <w:br/>
            </w:r>
            <w:r>
              <w:t xml:space="preserve">Question re employee survey: </w:t>
            </w:r>
          </w:p>
          <w:p w14:paraId="1A3F985B" w14:textId="77777777" w:rsidR="00946E17" w:rsidRPr="00B74041" w:rsidRDefault="00946E17" w:rsidP="00F34BF3">
            <w:pPr>
              <w:pStyle w:val="JointAgendaBullet"/>
              <w:numPr>
                <w:ilvl w:val="0"/>
                <w:numId w:val="0"/>
              </w:numPr>
            </w:pPr>
            <w:r>
              <w:t xml:space="preserve">Employees indicated they would like to have an employee committee; it will be launched in January 2020. </w:t>
            </w:r>
          </w:p>
          <w:p w14:paraId="14C4A431" w14:textId="77777777" w:rsidR="00946E17" w:rsidRPr="00B74041" w:rsidRDefault="00946E17" w:rsidP="00F34BF3">
            <w:pPr>
              <w:pStyle w:val="ContextBullet"/>
              <w:numPr>
                <w:ilvl w:val="0"/>
                <w:numId w:val="0"/>
              </w:numPr>
              <w:ind w:left="325"/>
            </w:pPr>
          </w:p>
        </w:tc>
        <w:tc>
          <w:tcPr>
            <w:tcW w:w="1671" w:type="dxa"/>
            <w:shd w:val="clear" w:color="auto" w:fill="auto"/>
          </w:tcPr>
          <w:p w14:paraId="56DBAA11" w14:textId="77777777" w:rsidR="00946E17" w:rsidRPr="00B74041" w:rsidRDefault="00946E17" w:rsidP="00F34BF3"/>
        </w:tc>
      </w:tr>
      <w:tr w:rsidR="00946E17" w:rsidRPr="00F1655A" w14:paraId="283E5C6C" w14:textId="77777777" w:rsidTr="00F34BF3">
        <w:tc>
          <w:tcPr>
            <w:tcW w:w="562" w:type="dxa"/>
            <w:gridSpan w:val="2"/>
            <w:shd w:val="clear" w:color="auto" w:fill="auto"/>
          </w:tcPr>
          <w:p w14:paraId="6D7096DF" w14:textId="77777777" w:rsidR="00946E17" w:rsidRPr="00F1655A" w:rsidRDefault="00946E17" w:rsidP="00F34BF3">
            <w:pPr>
              <w:pStyle w:val="JointAgendaBullet"/>
            </w:pPr>
          </w:p>
        </w:tc>
        <w:tc>
          <w:tcPr>
            <w:tcW w:w="7231" w:type="dxa"/>
            <w:gridSpan w:val="2"/>
            <w:shd w:val="clear" w:color="auto" w:fill="auto"/>
          </w:tcPr>
          <w:p w14:paraId="1358ED30" w14:textId="77777777" w:rsidR="00946E17" w:rsidRPr="00BD38A5" w:rsidRDefault="00946E17" w:rsidP="00F34BF3">
            <w:pPr>
              <w:pStyle w:val="JointAgendaBullet"/>
              <w:numPr>
                <w:ilvl w:val="0"/>
                <w:numId w:val="0"/>
              </w:numPr>
              <w:rPr>
                <w:b/>
                <w:bCs w:val="0"/>
              </w:rPr>
            </w:pPr>
            <w:r w:rsidRPr="00BD38A5">
              <w:rPr>
                <w:b/>
                <w:bCs w:val="0"/>
              </w:rPr>
              <w:t>Report from Leadership</w:t>
            </w:r>
          </w:p>
          <w:p w14:paraId="55900DCC" w14:textId="77777777" w:rsidR="00946E17" w:rsidRPr="00B74041" w:rsidRDefault="00946E17" w:rsidP="00F34BF3">
            <w:pPr>
              <w:pStyle w:val="NearTermbullet"/>
              <w:numPr>
                <w:ilvl w:val="0"/>
                <w:numId w:val="0"/>
              </w:numPr>
              <w:ind w:left="465"/>
            </w:pPr>
          </w:p>
        </w:tc>
        <w:tc>
          <w:tcPr>
            <w:tcW w:w="1671" w:type="dxa"/>
            <w:shd w:val="clear" w:color="auto" w:fill="auto"/>
          </w:tcPr>
          <w:p w14:paraId="126E3044" w14:textId="77777777" w:rsidR="00946E17" w:rsidRPr="00B74041" w:rsidRDefault="00946E17" w:rsidP="00F34BF3">
            <w:pPr>
              <w:rPr>
                <w:sz w:val="24"/>
                <w:szCs w:val="24"/>
              </w:rPr>
            </w:pPr>
          </w:p>
        </w:tc>
      </w:tr>
      <w:tr w:rsidR="00946E17" w:rsidRPr="0019296E" w14:paraId="6706DEB2" w14:textId="77777777" w:rsidTr="00F34BF3">
        <w:tc>
          <w:tcPr>
            <w:tcW w:w="562" w:type="dxa"/>
            <w:gridSpan w:val="2"/>
            <w:shd w:val="clear" w:color="auto" w:fill="auto"/>
          </w:tcPr>
          <w:p w14:paraId="7B6C6C27" w14:textId="77777777" w:rsidR="00946E17" w:rsidRPr="0019296E" w:rsidRDefault="00946E17" w:rsidP="00F34BF3">
            <w:pPr>
              <w:tabs>
                <w:tab w:val="left" w:pos="1260"/>
              </w:tabs>
              <w:spacing w:after="0"/>
              <w:contextualSpacing/>
              <w:rPr>
                <w:rFonts w:ascii="Arial" w:hAnsi="Arial" w:cs="Arial"/>
                <w:b/>
              </w:rPr>
            </w:pPr>
          </w:p>
        </w:tc>
        <w:tc>
          <w:tcPr>
            <w:tcW w:w="7231" w:type="dxa"/>
            <w:gridSpan w:val="2"/>
            <w:shd w:val="clear" w:color="auto" w:fill="auto"/>
          </w:tcPr>
          <w:p w14:paraId="097E1AF8" w14:textId="77777777" w:rsidR="00946E17" w:rsidRPr="00DE2556" w:rsidRDefault="00946E17" w:rsidP="00946E17">
            <w:pPr>
              <w:pStyle w:val="NearTermbullet"/>
              <w:numPr>
                <w:ilvl w:val="1"/>
                <w:numId w:val="48"/>
              </w:numPr>
              <w:ind w:left="438" w:hanging="426"/>
              <w:rPr>
                <w:bCs/>
              </w:rPr>
            </w:pPr>
            <w:r w:rsidRPr="00B74041">
              <w:t>Key Performance Indicators</w:t>
            </w:r>
            <w:r>
              <w:t xml:space="preserve"> </w:t>
            </w:r>
            <w:r w:rsidRPr="00B74041">
              <w:t>presented by</w:t>
            </w:r>
            <w:r w:rsidRPr="00B74041">
              <w:rPr>
                <w:bCs/>
              </w:rPr>
              <w:t xml:space="preserve"> </w:t>
            </w:r>
            <w:r w:rsidRPr="00B74041">
              <w:t>Elaine Shantz</w:t>
            </w:r>
            <w:r>
              <w:br/>
            </w:r>
            <w:r>
              <w:br/>
            </w:r>
            <w:r w:rsidRPr="00B74041">
              <w:t>Highlights</w:t>
            </w:r>
            <w:r>
              <w:t xml:space="preserve"> and discussion</w:t>
            </w:r>
          </w:p>
          <w:p w14:paraId="45DD46E1" w14:textId="77777777" w:rsidR="00946E17" w:rsidRDefault="00946E17" w:rsidP="00F34BF3">
            <w:pPr>
              <w:pStyle w:val="NearTermbullet"/>
              <w:numPr>
                <w:ilvl w:val="0"/>
                <w:numId w:val="0"/>
              </w:numPr>
              <w:ind w:left="438"/>
              <w:rPr>
                <w:bCs/>
              </w:rPr>
            </w:pPr>
          </w:p>
          <w:p w14:paraId="54F4F4B6" w14:textId="77777777" w:rsidR="00946E17" w:rsidRDefault="00946E17" w:rsidP="00F34BF3">
            <w:pPr>
              <w:pStyle w:val="Normalbullet"/>
            </w:pPr>
            <w:r>
              <w:t>Kudos to the LTC team: RQI review – nothing outstanding.</w:t>
            </w:r>
          </w:p>
          <w:p w14:paraId="545CD530" w14:textId="77777777" w:rsidR="00946E17" w:rsidRDefault="00946E17" w:rsidP="00F34BF3">
            <w:pPr>
              <w:pStyle w:val="Normalbullet"/>
            </w:pPr>
            <w:r>
              <w:t>Kudos to the new Home and Community team: a number of compliments received from Residents in Retirement</w:t>
            </w:r>
          </w:p>
          <w:p w14:paraId="086B81EF" w14:textId="77777777" w:rsidR="00946E17" w:rsidRPr="00496409" w:rsidRDefault="00946E17" w:rsidP="00F34BF3">
            <w:pPr>
              <w:pStyle w:val="Normalbullet"/>
            </w:pPr>
            <w:r>
              <w:t>Recent craft show raised in the neighbourhood of $9000; crafts are largely made by Residents</w:t>
            </w:r>
          </w:p>
          <w:p w14:paraId="1F646C18" w14:textId="77777777" w:rsidR="00946E17" w:rsidRDefault="00946E17" w:rsidP="00F34BF3">
            <w:pPr>
              <w:pStyle w:val="NearTermbullet"/>
              <w:numPr>
                <w:ilvl w:val="0"/>
                <w:numId w:val="0"/>
              </w:numPr>
              <w:ind w:left="438"/>
              <w:rPr>
                <w:bCs/>
              </w:rPr>
            </w:pPr>
          </w:p>
          <w:p w14:paraId="6A938605" w14:textId="77777777" w:rsidR="00946E17" w:rsidRDefault="00946E17" w:rsidP="00F34BF3">
            <w:pPr>
              <w:pStyle w:val="Normalbullet"/>
            </w:pPr>
            <w:r>
              <w:t>New direction received on critical incidents in LTC which may impact policy and reporting</w:t>
            </w:r>
          </w:p>
          <w:p w14:paraId="38895B96" w14:textId="77777777" w:rsidR="00946E17" w:rsidRPr="00B74041" w:rsidRDefault="00946E17" w:rsidP="00F34BF3">
            <w:pPr>
              <w:pStyle w:val="Normalbullet"/>
              <w:numPr>
                <w:ilvl w:val="0"/>
                <w:numId w:val="0"/>
              </w:numPr>
              <w:ind w:left="782"/>
            </w:pPr>
          </w:p>
        </w:tc>
        <w:tc>
          <w:tcPr>
            <w:tcW w:w="1671" w:type="dxa"/>
            <w:shd w:val="clear" w:color="auto" w:fill="auto"/>
          </w:tcPr>
          <w:p w14:paraId="088B674E" w14:textId="77777777" w:rsidR="00946E17" w:rsidRPr="00B74041" w:rsidRDefault="00946E17" w:rsidP="00F34BF3"/>
        </w:tc>
      </w:tr>
      <w:tr w:rsidR="00946E17" w:rsidRPr="0019296E" w14:paraId="62C55B4D" w14:textId="77777777" w:rsidTr="00F34BF3">
        <w:tc>
          <w:tcPr>
            <w:tcW w:w="562" w:type="dxa"/>
            <w:gridSpan w:val="2"/>
            <w:shd w:val="clear" w:color="auto" w:fill="auto"/>
          </w:tcPr>
          <w:p w14:paraId="0D9A37D2" w14:textId="77777777" w:rsidR="00946E17" w:rsidRPr="0019296E" w:rsidRDefault="00946E17" w:rsidP="00F34BF3">
            <w:pPr>
              <w:tabs>
                <w:tab w:val="left" w:pos="1260"/>
              </w:tabs>
              <w:spacing w:after="0"/>
              <w:contextualSpacing/>
              <w:rPr>
                <w:rFonts w:ascii="Arial" w:hAnsi="Arial" w:cs="Arial"/>
                <w:b/>
              </w:rPr>
            </w:pPr>
          </w:p>
        </w:tc>
        <w:tc>
          <w:tcPr>
            <w:tcW w:w="7231" w:type="dxa"/>
            <w:gridSpan w:val="2"/>
            <w:shd w:val="clear" w:color="auto" w:fill="auto"/>
          </w:tcPr>
          <w:p w14:paraId="705C2F01" w14:textId="77777777" w:rsidR="00946E17" w:rsidRPr="002B330A" w:rsidRDefault="00946E17" w:rsidP="00F34BF3">
            <w:pPr>
              <w:pStyle w:val="NearTermbullet"/>
              <w:numPr>
                <w:ilvl w:val="0"/>
                <w:numId w:val="0"/>
              </w:numPr>
              <w:ind w:left="438"/>
              <w:rPr>
                <w:b w:val="0"/>
                <w:bCs/>
              </w:rPr>
            </w:pPr>
            <w:r w:rsidRPr="002B330A">
              <w:rPr>
                <w:b w:val="0"/>
                <w:bCs/>
              </w:rPr>
              <w:t>Motion to approve</w:t>
            </w:r>
            <w:r>
              <w:rPr>
                <w:b w:val="0"/>
                <w:bCs/>
              </w:rPr>
              <w:t xml:space="preserve"> Fairview’s </w:t>
            </w:r>
            <w:r w:rsidRPr="002B330A">
              <w:rPr>
                <w:b w:val="0"/>
                <w:bCs/>
              </w:rPr>
              <w:t>KPI</w:t>
            </w:r>
            <w:r>
              <w:rPr>
                <w:b w:val="0"/>
                <w:bCs/>
              </w:rPr>
              <w:t xml:space="preserve"> </w:t>
            </w:r>
            <w:r w:rsidRPr="002B330A">
              <w:rPr>
                <w:b w:val="0"/>
                <w:bCs/>
              </w:rPr>
              <w:t xml:space="preserve"> </w:t>
            </w:r>
          </w:p>
          <w:p w14:paraId="1B8430A7" w14:textId="77777777" w:rsidR="00946E17" w:rsidRPr="002B330A" w:rsidRDefault="00946E17" w:rsidP="00F34BF3">
            <w:pPr>
              <w:pStyle w:val="NearTermbullet"/>
              <w:numPr>
                <w:ilvl w:val="0"/>
                <w:numId w:val="0"/>
              </w:numPr>
              <w:ind w:left="438"/>
              <w:rPr>
                <w:b w:val="0"/>
                <w:bCs/>
              </w:rPr>
            </w:pPr>
            <w:r w:rsidRPr="002B330A">
              <w:rPr>
                <w:b w:val="0"/>
                <w:bCs/>
              </w:rPr>
              <w:t xml:space="preserve">Made by </w:t>
            </w:r>
            <w:r>
              <w:rPr>
                <w:b w:val="0"/>
                <w:bCs/>
              </w:rPr>
              <w:t>Ruth Konrad</w:t>
            </w:r>
            <w:r w:rsidRPr="002B330A">
              <w:rPr>
                <w:b w:val="0"/>
                <w:bCs/>
              </w:rPr>
              <w:br/>
              <w:t xml:space="preserve">Seconded by </w:t>
            </w:r>
            <w:r>
              <w:rPr>
                <w:b w:val="0"/>
                <w:bCs/>
              </w:rPr>
              <w:t>John Shantz</w:t>
            </w:r>
          </w:p>
          <w:p w14:paraId="394B30BD" w14:textId="77777777" w:rsidR="00946E17" w:rsidRPr="00B74041" w:rsidRDefault="00946E17" w:rsidP="00F34BF3">
            <w:pPr>
              <w:pStyle w:val="NearTermbullet"/>
              <w:numPr>
                <w:ilvl w:val="0"/>
                <w:numId w:val="0"/>
              </w:numPr>
              <w:ind w:left="438"/>
            </w:pPr>
          </w:p>
        </w:tc>
        <w:tc>
          <w:tcPr>
            <w:tcW w:w="1671" w:type="dxa"/>
            <w:shd w:val="clear" w:color="auto" w:fill="auto"/>
          </w:tcPr>
          <w:p w14:paraId="149993BC" w14:textId="77777777" w:rsidR="00946E17" w:rsidRPr="00B74041" w:rsidRDefault="00946E17" w:rsidP="00F34BF3">
            <w:r w:rsidRPr="00B74041">
              <w:t>Carried</w:t>
            </w:r>
          </w:p>
        </w:tc>
      </w:tr>
      <w:tr w:rsidR="00946E17" w:rsidRPr="0019296E" w14:paraId="20BA4D9F" w14:textId="77777777" w:rsidTr="00F34BF3">
        <w:tc>
          <w:tcPr>
            <w:tcW w:w="562" w:type="dxa"/>
            <w:gridSpan w:val="2"/>
            <w:shd w:val="clear" w:color="auto" w:fill="auto"/>
          </w:tcPr>
          <w:p w14:paraId="484C882B" w14:textId="77777777" w:rsidR="00946E17" w:rsidRPr="0019296E" w:rsidRDefault="00946E17" w:rsidP="00F34BF3">
            <w:pPr>
              <w:tabs>
                <w:tab w:val="left" w:pos="1260"/>
              </w:tabs>
              <w:spacing w:after="0"/>
              <w:contextualSpacing/>
              <w:rPr>
                <w:rFonts w:ascii="Arial" w:hAnsi="Arial" w:cs="Arial"/>
                <w:b/>
              </w:rPr>
            </w:pPr>
          </w:p>
        </w:tc>
        <w:tc>
          <w:tcPr>
            <w:tcW w:w="7231" w:type="dxa"/>
            <w:gridSpan w:val="2"/>
            <w:shd w:val="clear" w:color="auto" w:fill="auto"/>
          </w:tcPr>
          <w:p w14:paraId="3B10A261" w14:textId="77777777" w:rsidR="00946E17" w:rsidRPr="002B330A" w:rsidRDefault="00946E17" w:rsidP="00946E17">
            <w:pPr>
              <w:pStyle w:val="NearTermbullet"/>
              <w:numPr>
                <w:ilvl w:val="1"/>
                <w:numId w:val="48"/>
              </w:numPr>
              <w:ind w:left="438" w:hanging="426"/>
              <w:rPr>
                <w:bCs/>
              </w:rPr>
            </w:pPr>
            <w:r>
              <w:t xml:space="preserve">Financial Statements </w:t>
            </w:r>
            <w:r w:rsidRPr="00B74041">
              <w:t>presented by</w:t>
            </w:r>
            <w:r w:rsidRPr="00B74041">
              <w:rPr>
                <w:bCs/>
              </w:rPr>
              <w:t xml:space="preserve"> </w:t>
            </w:r>
            <w:r>
              <w:t>Brent Martin</w:t>
            </w:r>
            <w:r>
              <w:br/>
            </w:r>
            <w:r>
              <w:br/>
            </w:r>
            <w:r w:rsidRPr="00B74041">
              <w:t xml:space="preserve">Highlights and </w:t>
            </w:r>
            <w:r>
              <w:t>d</w:t>
            </w:r>
            <w:r w:rsidRPr="00B74041">
              <w:t>iscussion</w:t>
            </w:r>
          </w:p>
          <w:p w14:paraId="08322507" w14:textId="77777777" w:rsidR="00946E17" w:rsidRDefault="00946E17" w:rsidP="00F34BF3">
            <w:pPr>
              <w:pStyle w:val="Normalbullet"/>
              <w:ind w:left="721"/>
            </w:pPr>
            <w:r>
              <w:t>Received Cyber insurance payment $55k revenue recovery</w:t>
            </w:r>
          </w:p>
          <w:p w14:paraId="06C34374" w14:textId="77777777" w:rsidR="00946E17" w:rsidRDefault="00946E17" w:rsidP="00F34BF3">
            <w:pPr>
              <w:pStyle w:val="Normalbullet"/>
              <w:ind w:left="721"/>
            </w:pPr>
            <w:r>
              <w:t>Kudos: Home and Community is showing a positive revenue stream</w:t>
            </w:r>
          </w:p>
          <w:p w14:paraId="0BFF7EAD" w14:textId="77777777" w:rsidR="00946E17" w:rsidRDefault="00946E17" w:rsidP="00F34BF3">
            <w:pPr>
              <w:pStyle w:val="Normalbullet"/>
              <w:ind w:left="721"/>
            </w:pPr>
            <w:r>
              <w:t>Home and Community meeting with the LHIN scheduled for January; possibility of expanding to Parkwood</w:t>
            </w:r>
          </w:p>
          <w:p w14:paraId="63AB7BE7" w14:textId="77777777" w:rsidR="00946E17" w:rsidRPr="00B74041" w:rsidRDefault="00946E17" w:rsidP="00F34BF3">
            <w:pPr>
              <w:pStyle w:val="Normalbullet"/>
              <w:ind w:left="721"/>
            </w:pPr>
            <w:r>
              <w:t>Kudos: Hired 29 staff and retained 26 to date: very positive; good position for PSWs with good wage, benefits, working conditions and strong onboarding and training; have a home base, have an office, part of a team and organization and have a good schedule</w:t>
            </w:r>
          </w:p>
          <w:p w14:paraId="44BD2A94" w14:textId="77777777" w:rsidR="00946E17" w:rsidRPr="00B74041" w:rsidRDefault="00946E17" w:rsidP="00F34BF3">
            <w:pPr>
              <w:pStyle w:val="NearTermbullet"/>
              <w:numPr>
                <w:ilvl w:val="0"/>
                <w:numId w:val="0"/>
              </w:numPr>
              <w:ind w:left="465"/>
            </w:pPr>
          </w:p>
        </w:tc>
        <w:tc>
          <w:tcPr>
            <w:tcW w:w="1671" w:type="dxa"/>
            <w:shd w:val="clear" w:color="auto" w:fill="auto"/>
          </w:tcPr>
          <w:p w14:paraId="28174B8E" w14:textId="77777777" w:rsidR="00946E17" w:rsidRPr="00B74041" w:rsidRDefault="00946E17" w:rsidP="00F34BF3"/>
        </w:tc>
      </w:tr>
      <w:tr w:rsidR="00946E17" w:rsidRPr="0019296E" w14:paraId="13A79C20" w14:textId="77777777" w:rsidTr="00F34BF3">
        <w:tc>
          <w:tcPr>
            <w:tcW w:w="562" w:type="dxa"/>
            <w:gridSpan w:val="2"/>
            <w:shd w:val="clear" w:color="auto" w:fill="auto"/>
          </w:tcPr>
          <w:p w14:paraId="264087BB" w14:textId="77777777" w:rsidR="00946E17" w:rsidRPr="0019296E" w:rsidRDefault="00946E17" w:rsidP="00F34BF3">
            <w:pPr>
              <w:tabs>
                <w:tab w:val="left" w:pos="1260"/>
              </w:tabs>
              <w:spacing w:after="0"/>
              <w:contextualSpacing/>
              <w:rPr>
                <w:rFonts w:ascii="Arial" w:hAnsi="Arial" w:cs="Arial"/>
                <w:b/>
              </w:rPr>
            </w:pPr>
          </w:p>
        </w:tc>
        <w:tc>
          <w:tcPr>
            <w:tcW w:w="7231" w:type="dxa"/>
            <w:gridSpan w:val="2"/>
            <w:shd w:val="clear" w:color="auto" w:fill="auto"/>
          </w:tcPr>
          <w:p w14:paraId="14A3E8E7" w14:textId="77777777" w:rsidR="00946E17" w:rsidRPr="002B330A" w:rsidRDefault="00946E17" w:rsidP="00F34BF3">
            <w:pPr>
              <w:pStyle w:val="NearTermbullet"/>
              <w:numPr>
                <w:ilvl w:val="0"/>
                <w:numId w:val="0"/>
              </w:numPr>
              <w:ind w:left="438"/>
              <w:rPr>
                <w:b w:val="0"/>
                <w:bCs/>
              </w:rPr>
            </w:pPr>
            <w:r w:rsidRPr="002B330A">
              <w:rPr>
                <w:b w:val="0"/>
                <w:bCs/>
              </w:rPr>
              <w:t>Motion to approve</w:t>
            </w:r>
            <w:r>
              <w:rPr>
                <w:b w:val="0"/>
                <w:bCs/>
              </w:rPr>
              <w:t xml:space="preserve"> Fairview’s Financial Statement </w:t>
            </w:r>
            <w:r w:rsidRPr="002B330A">
              <w:rPr>
                <w:b w:val="0"/>
                <w:bCs/>
              </w:rPr>
              <w:t xml:space="preserve"> </w:t>
            </w:r>
          </w:p>
          <w:p w14:paraId="6F2AA2D5" w14:textId="77777777" w:rsidR="00946E17" w:rsidRPr="002B330A" w:rsidRDefault="00946E17" w:rsidP="00F34BF3">
            <w:pPr>
              <w:pStyle w:val="NearTermbullet"/>
              <w:numPr>
                <w:ilvl w:val="0"/>
                <w:numId w:val="0"/>
              </w:numPr>
              <w:ind w:left="438"/>
              <w:rPr>
                <w:b w:val="0"/>
                <w:bCs/>
              </w:rPr>
            </w:pPr>
            <w:r w:rsidRPr="002B330A">
              <w:rPr>
                <w:b w:val="0"/>
                <w:bCs/>
              </w:rPr>
              <w:t xml:space="preserve">Made by </w:t>
            </w:r>
            <w:r>
              <w:rPr>
                <w:b w:val="0"/>
                <w:bCs/>
              </w:rPr>
              <w:t>Nancy Mann</w:t>
            </w:r>
            <w:r w:rsidRPr="002B330A">
              <w:rPr>
                <w:b w:val="0"/>
                <w:bCs/>
              </w:rPr>
              <w:br/>
              <w:t xml:space="preserve">Seconded by </w:t>
            </w:r>
            <w:r>
              <w:rPr>
                <w:b w:val="0"/>
                <w:bCs/>
              </w:rPr>
              <w:t>John Shantz</w:t>
            </w:r>
          </w:p>
          <w:p w14:paraId="51B5B911" w14:textId="77777777" w:rsidR="00946E17" w:rsidRPr="00B74041" w:rsidRDefault="00946E17" w:rsidP="00F34BF3">
            <w:pPr>
              <w:pStyle w:val="NearTermbullet"/>
              <w:numPr>
                <w:ilvl w:val="0"/>
                <w:numId w:val="0"/>
              </w:numPr>
              <w:ind w:left="438"/>
            </w:pPr>
          </w:p>
        </w:tc>
        <w:tc>
          <w:tcPr>
            <w:tcW w:w="1671" w:type="dxa"/>
            <w:shd w:val="clear" w:color="auto" w:fill="auto"/>
          </w:tcPr>
          <w:p w14:paraId="4389AC66" w14:textId="77777777" w:rsidR="00946E17" w:rsidRPr="00B74041" w:rsidRDefault="00946E17" w:rsidP="00F34BF3">
            <w:r w:rsidRPr="00B74041">
              <w:t>Carried</w:t>
            </w:r>
          </w:p>
        </w:tc>
      </w:tr>
      <w:tr w:rsidR="00946E17" w:rsidRPr="0019296E" w14:paraId="2519B1AD" w14:textId="77777777" w:rsidTr="00F34BF3">
        <w:tc>
          <w:tcPr>
            <w:tcW w:w="562" w:type="dxa"/>
            <w:gridSpan w:val="2"/>
            <w:shd w:val="clear" w:color="auto" w:fill="auto"/>
          </w:tcPr>
          <w:p w14:paraId="201D2DA7" w14:textId="77777777" w:rsidR="00946E17" w:rsidRPr="0019296E" w:rsidRDefault="00946E17" w:rsidP="00F34BF3">
            <w:pPr>
              <w:tabs>
                <w:tab w:val="left" w:pos="1260"/>
              </w:tabs>
              <w:spacing w:after="0"/>
              <w:contextualSpacing/>
              <w:rPr>
                <w:rFonts w:ascii="Arial" w:hAnsi="Arial" w:cs="Arial"/>
                <w:b/>
              </w:rPr>
            </w:pPr>
          </w:p>
        </w:tc>
        <w:tc>
          <w:tcPr>
            <w:tcW w:w="7231" w:type="dxa"/>
            <w:gridSpan w:val="2"/>
            <w:shd w:val="clear" w:color="auto" w:fill="auto"/>
          </w:tcPr>
          <w:p w14:paraId="1A6D11B9" w14:textId="77290035" w:rsidR="00946E17" w:rsidRPr="002B330A" w:rsidRDefault="00946E17" w:rsidP="00946E17">
            <w:pPr>
              <w:pStyle w:val="NearTermbullet"/>
              <w:numPr>
                <w:ilvl w:val="1"/>
                <w:numId w:val="48"/>
              </w:numPr>
              <w:ind w:left="438" w:hanging="426"/>
              <w:rPr>
                <w:bCs/>
              </w:rPr>
            </w:pPr>
            <w:r>
              <w:t xml:space="preserve">CEO report </w:t>
            </w:r>
            <w:r w:rsidRPr="00B74041">
              <w:t>presented by</w:t>
            </w:r>
            <w:r w:rsidRPr="00B74041">
              <w:rPr>
                <w:bCs/>
              </w:rPr>
              <w:t xml:space="preserve"> </w:t>
            </w:r>
            <w:r>
              <w:t>Elaine Shantz</w:t>
            </w:r>
            <w:r>
              <w:br/>
            </w:r>
            <w:r>
              <w:br/>
            </w:r>
            <w:r w:rsidRPr="00B74041">
              <w:t>Highlights</w:t>
            </w:r>
            <w:r>
              <w:br/>
            </w:r>
            <w:r w:rsidRPr="00496409">
              <w:rPr>
                <w:b w:val="0"/>
                <w:bCs/>
              </w:rPr>
              <w:t>Acknowledgements</w:t>
            </w:r>
          </w:p>
          <w:p w14:paraId="654DA692" w14:textId="77777777" w:rsidR="00946E17" w:rsidRPr="00B74041" w:rsidRDefault="00946E17" w:rsidP="00F34BF3">
            <w:pPr>
              <w:pStyle w:val="Normalbullet"/>
              <w:ind w:left="721"/>
            </w:pPr>
            <w:r>
              <w:t>Belinda Karahalios, MPP (Cambridge) congratulated Fairview on receiving the Francophone grant</w:t>
            </w:r>
          </w:p>
          <w:p w14:paraId="6EFC0A00" w14:textId="77777777" w:rsidR="00946E17" w:rsidRDefault="00946E17" w:rsidP="00F34BF3">
            <w:pPr>
              <w:pStyle w:val="NearTermbullet"/>
              <w:numPr>
                <w:ilvl w:val="0"/>
                <w:numId w:val="0"/>
              </w:numPr>
              <w:ind w:left="465"/>
            </w:pPr>
          </w:p>
          <w:p w14:paraId="56188F78" w14:textId="77777777" w:rsidR="00946E17" w:rsidRPr="002B330A" w:rsidRDefault="00946E17" w:rsidP="00F34BF3">
            <w:pPr>
              <w:pStyle w:val="NearTermbullet"/>
              <w:numPr>
                <w:ilvl w:val="0"/>
                <w:numId w:val="0"/>
              </w:numPr>
              <w:ind w:left="721" w:hanging="283"/>
              <w:rPr>
                <w:bCs/>
              </w:rPr>
            </w:pPr>
            <w:r>
              <w:rPr>
                <w:b w:val="0"/>
                <w:bCs/>
              </w:rPr>
              <w:t>Updates</w:t>
            </w:r>
          </w:p>
          <w:p w14:paraId="0744D6F9" w14:textId="77777777" w:rsidR="00946E17" w:rsidRDefault="00946E17" w:rsidP="00F34BF3">
            <w:pPr>
              <w:pStyle w:val="Normalbullet"/>
              <w:ind w:left="721"/>
            </w:pPr>
            <w:r>
              <w:t>Bruce Lauckner is one of the five regional appointees in the LHIN restructure (from 14 to 5)</w:t>
            </w:r>
          </w:p>
          <w:p w14:paraId="76F7C2E7" w14:textId="77777777" w:rsidR="00946E17" w:rsidRDefault="00946E17" w:rsidP="00F34BF3">
            <w:pPr>
              <w:pStyle w:val="Normalbullet"/>
              <w:ind w:left="721"/>
            </w:pPr>
            <w:r>
              <w:t>Bill 124 is a concern: pay increases frozen at 1% / year for not-for-profit homes only; we will choose April 1, 2020 as the date to adopt; CEO will seek a legal opinion as pay equity study is just being completed and there are recommendations for pay grid changes made prior to restricting increases; CEO to meet with Executive</w:t>
            </w:r>
          </w:p>
          <w:p w14:paraId="19FD1DD1" w14:textId="77777777" w:rsidR="00946E17" w:rsidRDefault="00946E17" w:rsidP="00F34BF3">
            <w:pPr>
              <w:pStyle w:val="Normalbullet"/>
              <w:ind w:left="721"/>
            </w:pPr>
            <w:r>
              <w:t>Impact on union negotiations: will limit raises to 1%</w:t>
            </w:r>
          </w:p>
          <w:p w14:paraId="1E6DA52F" w14:textId="77777777" w:rsidR="00946E17" w:rsidRDefault="00946E17" w:rsidP="00F34BF3">
            <w:pPr>
              <w:pStyle w:val="Normalbullet"/>
              <w:ind w:left="721"/>
            </w:pPr>
            <w:r>
              <w:t>CND OHT application has been approved; 24 of the 31 applications have been approved in Ontario; announcement Dec. 5, 2019 (under embargo)</w:t>
            </w:r>
          </w:p>
          <w:p w14:paraId="6F66AFC6" w14:textId="77777777" w:rsidR="00946E17" w:rsidRDefault="00946E17" w:rsidP="00F34BF3">
            <w:pPr>
              <w:pStyle w:val="Normalbullet"/>
              <w:ind w:left="721"/>
            </w:pPr>
            <w:r>
              <w:t>KW4 OHT is in development</w:t>
            </w:r>
          </w:p>
          <w:p w14:paraId="51722581" w14:textId="77777777" w:rsidR="00946E17" w:rsidRDefault="00946E17" w:rsidP="00F34BF3">
            <w:pPr>
              <w:pStyle w:val="Normalbullet"/>
              <w:numPr>
                <w:ilvl w:val="0"/>
                <w:numId w:val="0"/>
              </w:numPr>
              <w:ind w:left="721"/>
            </w:pPr>
          </w:p>
          <w:p w14:paraId="2315B954" w14:textId="77777777" w:rsidR="00946E17" w:rsidRDefault="00946E17" w:rsidP="00F34BF3">
            <w:pPr>
              <w:pStyle w:val="Normalbullet"/>
              <w:numPr>
                <w:ilvl w:val="0"/>
                <w:numId w:val="0"/>
              </w:numPr>
              <w:ind w:left="782" w:hanging="283"/>
            </w:pPr>
            <w:r>
              <w:t>Building update</w:t>
            </w:r>
          </w:p>
          <w:p w14:paraId="1373A1D6" w14:textId="77777777" w:rsidR="00946E17" w:rsidRDefault="00946E17" w:rsidP="00F34BF3">
            <w:pPr>
              <w:pStyle w:val="Normalbullet"/>
            </w:pPr>
            <w:r>
              <w:t xml:space="preserve">Residents have commented positively on work done to date </w:t>
            </w:r>
          </w:p>
          <w:p w14:paraId="56144BCF" w14:textId="77777777" w:rsidR="00946E17" w:rsidRDefault="00946E17" w:rsidP="00F34BF3">
            <w:pPr>
              <w:pStyle w:val="Normalbullet"/>
            </w:pPr>
            <w:r>
              <w:t xml:space="preserve">A number of outstanding projects require attention and financing;  </w:t>
            </w:r>
          </w:p>
          <w:p w14:paraId="63AD1F76" w14:textId="77777777" w:rsidR="00946E17" w:rsidRDefault="00946E17" w:rsidP="00F34BF3">
            <w:pPr>
              <w:pStyle w:val="Normalbullet"/>
              <w:numPr>
                <w:ilvl w:val="0"/>
                <w:numId w:val="0"/>
              </w:numPr>
              <w:ind w:left="782"/>
            </w:pPr>
            <w:r>
              <w:t>Fairview can realize funds through repayment of a loan from Parkwood and ability to use investments funds</w:t>
            </w:r>
          </w:p>
          <w:p w14:paraId="039CD4DA" w14:textId="77777777" w:rsidR="00946E17" w:rsidRDefault="00946E17" w:rsidP="00F34BF3">
            <w:pPr>
              <w:pStyle w:val="NearTermbullet"/>
              <w:numPr>
                <w:ilvl w:val="0"/>
                <w:numId w:val="0"/>
              </w:numPr>
              <w:ind w:left="465"/>
            </w:pPr>
          </w:p>
          <w:p w14:paraId="329E60A6" w14:textId="77777777" w:rsidR="00946E17" w:rsidRDefault="00946E17" w:rsidP="00F34BF3">
            <w:pPr>
              <w:pStyle w:val="NearTermbullet"/>
              <w:numPr>
                <w:ilvl w:val="0"/>
                <w:numId w:val="0"/>
              </w:numPr>
              <w:ind w:left="465"/>
            </w:pPr>
            <w:r>
              <w:t>Investigating Office Space for Shared Services team</w:t>
            </w:r>
          </w:p>
          <w:p w14:paraId="00EE95A7" w14:textId="77777777" w:rsidR="00946E17" w:rsidRDefault="00946E17" w:rsidP="00F34BF3">
            <w:pPr>
              <w:pStyle w:val="Normalbullet"/>
            </w:pPr>
            <w:r>
              <w:t>Shared services team requires space offsite to facilitate productivity and release space for the use of Fairview and create a balance of Shared Services between the sites</w:t>
            </w:r>
          </w:p>
          <w:p w14:paraId="5BEFD6DF" w14:textId="77777777" w:rsidR="00946E17" w:rsidRDefault="00946E17" w:rsidP="00F34BF3">
            <w:pPr>
              <w:pStyle w:val="Normalbullet"/>
            </w:pPr>
            <w:r>
              <w:t>Looking to locate between the two sites</w:t>
            </w:r>
          </w:p>
          <w:p w14:paraId="1B13137D" w14:textId="77777777" w:rsidR="00946E17" w:rsidRDefault="00946E17" w:rsidP="00F34BF3">
            <w:pPr>
              <w:pStyle w:val="Normalbullet"/>
            </w:pPr>
            <w:r>
              <w:t xml:space="preserve">Estimate $80,000 budget for space for 15 – 20 staff and the possibility of more if Home and Community expands; </w:t>
            </w:r>
            <w:proofErr w:type="gramStart"/>
            <w:r>
              <w:t>plus</w:t>
            </w:r>
            <w:proofErr w:type="gramEnd"/>
            <w:r>
              <w:t xml:space="preserve"> meeting rooms, board room, lunch room, staff room, washrooms</w:t>
            </w:r>
          </w:p>
          <w:p w14:paraId="45DF659F" w14:textId="77777777" w:rsidR="00946E17" w:rsidRDefault="00946E17" w:rsidP="00F34BF3">
            <w:pPr>
              <w:pStyle w:val="Normalbullet"/>
              <w:numPr>
                <w:ilvl w:val="0"/>
                <w:numId w:val="0"/>
              </w:numPr>
              <w:ind w:left="782" w:hanging="283"/>
            </w:pPr>
          </w:p>
          <w:p w14:paraId="264A5BFB" w14:textId="77777777" w:rsidR="00946E17" w:rsidRPr="00F05FCE" w:rsidRDefault="00946E17" w:rsidP="00F34BF3">
            <w:pPr>
              <w:pStyle w:val="Normalbullet"/>
              <w:numPr>
                <w:ilvl w:val="0"/>
                <w:numId w:val="0"/>
              </w:numPr>
              <w:ind w:left="782" w:hanging="283"/>
              <w:rPr>
                <w:b/>
                <w:bCs w:val="0"/>
              </w:rPr>
            </w:pPr>
            <w:r w:rsidRPr="00F05FCE">
              <w:rPr>
                <w:b/>
                <w:bCs w:val="0"/>
              </w:rPr>
              <w:t xml:space="preserve">Optimal Model for Implementing Francophone LTC beds </w:t>
            </w:r>
            <w:r>
              <w:rPr>
                <w:b/>
                <w:bCs w:val="0"/>
              </w:rPr>
              <w:t>distributed</w:t>
            </w:r>
          </w:p>
          <w:p w14:paraId="0DB77026" w14:textId="77777777" w:rsidR="00946E17" w:rsidRDefault="00946E17" w:rsidP="00F34BF3">
            <w:pPr>
              <w:pStyle w:val="Normalbullet"/>
            </w:pPr>
            <w:r>
              <w:t>Celebration and Launch event January 17, 2020, 2 p.m.</w:t>
            </w:r>
          </w:p>
          <w:p w14:paraId="51560B9D" w14:textId="77777777" w:rsidR="00946E17" w:rsidRDefault="00946E17" w:rsidP="00F34BF3">
            <w:pPr>
              <w:pStyle w:val="Normalbullet"/>
            </w:pPr>
            <w:r>
              <w:t>$25,000 grant received to move the initiative forward; Christine Normandeau is project lead</w:t>
            </w:r>
          </w:p>
          <w:p w14:paraId="6D086D82" w14:textId="77777777" w:rsidR="00946E17" w:rsidRDefault="00946E17" w:rsidP="00F34BF3">
            <w:pPr>
              <w:pStyle w:val="Normalbullet"/>
            </w:pPr>
            <w:r>
              <w:t>Copies of guide will be sent to MPPs, Ministers Fullerton and Mulroney, ADM Brian Pollard and Bruce Lauckner, CEO LHIN</w:t>
            </w:r>
          </w:p>
          <w:p w14:paraId="775E0E82" w14:textId="77777777" w:rsidR="00946E17" w:rsidRDefault="00946E17" w:rsidP="00F34BF3">
            <w:pPr>
              <w:pStyle w:val="Normalbullet"/>
            </w:pPr>
            <w:r>
              <w:t>May use the guide to designate Mennonite beds at Parkwood if an expansion is approved</w:t>
            </w:r>
          </w:p>
          <w:p w14:paraId="6E5F7BD9" w14:textId="77777777" w:rsidR="00946E17" w:rsidRPr="00B74041" w:rsidRDefault="00946E17" w:rsidP="00F34BF3">
            <w:pPr>
              <w:pStyle w:val="Normalbullet"/>
              <w:numPr>
                <w:ilvl w:val="0"/>
                <w:numId w:val="0"/>
              </w:numPr>
            </w:pPr>
          </w:p>
        </w:tc>
        <w:tc>
          <w:tcPr>
            <w:tcW w:w="1671" w:type="dxa"/>
            <w:shd w:val="clear" w:color="auto" w:fill="auto"/>
          </w:tcPr>
          <w:p w14:paraId="601F1FF4" w14:textId="77777777" w:rsidR="00946E17" w:rsidRPr="00B74041" w:rsidRDefault="00946E17" w:rsidP="00F34BF3"/>
        </w:tc>
      </w:tr>
      <w:tr w:rsidR="00946E17" w:rsidRPr="0019296E" w14:paraId="2D823131" w14:textId="77777777" w:rsidTr="00F34BF3">
        <w:tc>
          <w:tcPr>
            <w:tcW w:w="562" w:type="dxa"/>
            <w:gridSpan w:val="2"/>
            <w:shd w:val="clear" w:color="auto" w:fill="auto"/>
          </w:tcPr>
          <w:p w14:paraId="65C2121C" w14:textId="77777777" w:rsidR="00946E17" w:rsidRPr="0019296E" w:rsidRDefault="00946E17" w:rsidP="00F34BF3">
            <w:pPr>
              <w:tabs>
                <w:tab w:val="left" w:pos="1260"/>
              </w:tabs>
              <w:spacing w:after="0"/>
              <w:contextualSpacing/>
              <w:rPr>
                <w:rFonts w:ascii="Arial" w:hAnsi="Arial" w:cs="Arial"/>
                <w:b/>
              </w:rPr>
            </w:pPr>
          </w:p>
        </w:tc>
        <w:tc>
          <w:tcPr>
            <w:tcW w:w="7231" w:type="dxa"/>
            <w:gridSpan w:val="2"/>
            <w:shd w:val="clear" w:color="auto" w:fill="auto"/>
          </w:tcPr>
          <w:p w14:paraId="613DBB53" w14:textId="77777777" w:rsidR="00946E17" w:rsidRPr="00485A41" w:rsidRDefault="00946E17" w:rsidP="00F34BF3">
            <w:pPr>
              <w:pStyle w:val="Normalbullet"/>
              <w:numPr>
                <w:ilvl w:val="0"/>
                <w:numId w:val="0"/>
              </w:numPr>
              <w:ind w:left="782" w:hanging="283"/>
              <w:rPr>
                <w:b/>
                <w:bCs w:val="0"/>
              </w:rPr>
            </w:pPr>
            <w:r w:rsidRPr="00485A41">
              <w:rPr>
                <w:b/>
                <w:bCs w:val="0"/>
              </w:rPr>
              <w:t>Discussion:</w:t>
            </w:r>
          </w:p>
          <w:p w14:paraId="1848425C" w14:textId="77777777" w:rsidR="00946E17" w:rsidRDefault="00946E17" w:rsidP="00F34BF3">
            <w:pPr>
              <w:pStyle w:val="Normalbullet"/>
            </w:pPr>
            <w:r>
              <w:t xml:space="preserve">CFO suggested revisiting the 60/40 split in investments (discussed in October 2019) as the market is up; is it better to cash in the equity portion or the GICs? </w:t>
            </w:r>
          </w:p>
          <w:p w14:paraId="272689C8" w14:textId="77777777" w:rsidR="00946E17" w:rsidRDefault="00946E17" w:rsidP="00F34BF3">
            <w:pPr>
              <w:pStyle w:val="Normalbullet"/>
            </w:pPr>
            <w:r>
              <w:t>Recommendation: Finance committee meet in December to revisit the 60/40 split; there is a high likelihood that we will have a project in the next 24 months</w:t>
            </w:r>
          </w:p>
          <w:p w14:paraId="0C8086A4" w14:textId="77777777" w:rsidR="00946E17" w:rsidRDefault="00946E17" w:rsidP="00F34BF3">
            <w:pPr>
              <w:pStyle w:val="Normalbullet"/>
              <w:numPr>
                <w:ilvl w:val="0"/>
                <w:numId w:val="0"/>
              </w:numPr>
            </w:pPr>
          </w:p>
        </w:tc>
        <w:tc>
          <w:tcPr>
            <w:tcW w:w="1671" w:type="dxa"/>
            <w:shd w:val="clear" w:color="auto" w:fill="auto"/>
          </w:tcPr>
          <w:p w14:paraId="39B9F1E8" w14:textId="77777777" w:rsidR="00946E17" w:rsidRDefault="00946E17" w:rsidP="00F34BF3"/>
        </w:tc>
      </w:tr>
      <w:tr w:rsidR="00946E17" w:rsidRPr="0019296E" w14:paraId="7130813D" w14:textId="77777777" w:rsidTr="00F34BF3">
        <w:tc>
          <w:tcPr>
            <w:tcW w:w="562" w:type="dxa"/>
            <w:gridSpan w:val="2"/>
            <w:shd w:val="clear" w:color="auto" w:fill="auto"/>
          </w:tcPr>
          <w:p w14:paraId="76A5EB75" w14:textId="77777777" w:rsidR="00946E17" w:rsidRPr="0019296E" w:rsidRDefault="00946E17" w:rsidP="00F34BF3">
            <w:pPr>
              <w:tabs>
                <w:tab w:val="left" w:pos="1260"/>
              </w:tabs>
              <w:spacing w:after="0"/>
              <w:contextualSpacing/>
              <w:rPr>
                <w:rFonts w:ascii="Arial" w:hAnsi="Arial" w:cs="Arial"/>
                <w:b/>
              </w:rPr>
            </w:pPr>
          </w:p>
        </w:tc>
        <w:tc>
          <w:tcPr>
            <w:tcW w:w="7231" w:type="dxa"/>
            <w:gridSpan w:val="2"/>
            <w:shd w:val="clear" w:color="auto" w:fill="auto"/>
          </w:tcPr>
          <w:p w14:paraId="5646CC5B" w14:textId="77777777" w:rsidR="00946E17" w:rsidRDefault="00946E17" w:rsidP="00F34BF3">
            <w:pPr>
              <w:pStyle w:val="Normalbullet"/>
              <w:numPr>
                <w:ilvl w:val="0"/>
                <w:numId w:val="0"/>
              </w:numPr>
              <w:ind w:left="429"/>
            </w:pPr>
            <w:r w:rsidRPr="0055008E">
              <w:t>Resolution to approve changes to Fairview and Parkwood’s asset allocation of investments following consultation between the finance committee</w:t>
            </w:r>
            <w:r>
              <w:t xml:space="preserve"> and investment advisor.</w:t>
            </w:r>
          </w:p>
          <w:p w14:paraId="751AABC7" w14:textId="77777777" w:rsidR="00946E17" w:rsidRDefault="00946E17" w:rsidP="00F34BF3">
            <w:pPr>
              <w:pStyle w:val="Normalbullet"/>
              <w:numPr>
                <w:ilvl w:val="0"/>
                <w:numId w:val="0"/>
              </w:numPr>
              <w:ind w:left="429"/>
            </w:pPr>
            <w:r>
              <w:t>Made by Jennifer Krotz</w:t>
            </w:r>
          </w:p>
          <w:p w14:paraId="1B3CE0A4" w14:textId="77777777" w:rsidR="00946E17" w:rsidRDefault="00946E17" w:rsidP="00F34BF3">
            <w:pPr>
              <w:pStyle w:val="Normalbullet"/>
              <w:numPr>
                <w:ilvl w:val="0"/>
                <w:numId w:val="0"/>
              </w:numPr>
              <w:ind w:left="429"/>
            </w:pPr>
            <w:r>
              <w:t>Seconded by Ed Nowak</w:t>
            </w:r>
          </w:p>
          <w:p w14:paraId="0982A40F" w14:textId="77777777" w:rsidR="00946E17" w:rsidRPr="002B330A" w:rsidRDefault="00946E17" w:rsidP="00F34BF3">
            <w:pPr>
              <w:pStyle w:val="Normalbullet"/>
              <w:numPr>
                <w:ilvl w:val="0"/>
                <w:numId w:val="0"/>
              </w:numPr>
              <w:ind w:left="429"/>
              <w:rPr>
                <w:b/>
                <w:bCs w:val="0"/>
              </w:rPr>
            </w:pPr>
          </w:p>
        </w:tc>
        <w:tc>
          <w:tcPr>
            <w:tcW w:w="1671" w:type="dxa"/>
            <w:shd w:val="clear" w:color="auto" w:fill="auto"/>
          </w:tcPr>
          <w:p w14:paraId="73DC9AEE" w14:textId="77777777" w:rsidR="00946E17" w:rsidRPr="00B74041" w:rsidRDefault="00946E17" w:rsidP="00F34BF3">
            <w:r>
              <w:t>Carried</w:t>
            </w:r>
          </w:p>
        </w:tc>
      </w:tr>
      <w:tr w:rsidR="00946E17" w:rsidRPr="0019296E" w14:paraId="6FD726CB" w14:textId="77777777" w:rsidTr="00F34BF3">
        <w:tc>
          <w:tcPr>
            <w:tcW w:w="562" w:type="dxa"/>
            <w:gridSpan w:val="2"/>
            <w:shd w:val="clear" w:color="auto" w:fill="auto"/>
          </w:tcPr>
          <w:p w14:paraId="6CDAE6D6" w14:textId="77777777" w:rsidR="00946E17" w:rsidRPr="0019296E" w:rsidRDefault="00946E17" w:rsidP="00F34BF3">
            <w:pPr>
              <w:tabs>
                <w:tab w:val="left" w:pos="1260"/>
              </w:tabs>
              <w:spacing w:after="0"/>
              <w:contextualSpacing/>
              <w:rPr>
                <w:rFonts w:ascii="Arial" w:hAnsi="Arial" w:cs="Arial"/>
                <w:b/>
              </w:rPr>
            </w:pPr>
          </w:p>
        </w:tc>
        <w:tc>
          <w:tcPr>
            <w:tcW w:w="7231" w:type="dxa"/>
            <w:gridSpan w:val="2"/>
            <w:shd w:val="clear" w:color="auto" w:fill="auto"/>
          </w:tcPr>
          <w:p w14:paraId="24D68C51" w14:textId="77777777" w:rsidR="00946E17" w:rsidRPr="002B330A" w:rsidRDefault="00946E17" w:rsidP="00F34BF3">
            <w:pPr>
              <w:pStyle w:val="NearTermbullet"/>
              <w:numPr>
                <w:ilvl w:val="0"/>
                <w:numId w:val="0"/>
              </w:numPr>
              <w:ind w:left="438"/>
              <w:rPr>
                <w:b w:val="0"/>
                <w:bCs/>
              </w:rPr>
            </w:pPr>
            <w:r w:rsidRPr="002B330A">
              <w:rPr>
                <w:b w:val="0"/>
                <w:bCs/>
              </w:rPr>
              <w:t>Motion to approve</w:t>
            </w:r>
            <w:r>
              <w:rPr>
                <w:b w:val="0"/>
                <w:bCs/>
              </w:rPr>
              <w:t xml:space="preserve"> the Joint CEO Report: Fairview and Parkwood</w:t>
            </w:r>
          </w:p>
          <w:p w14:paraId="55D1BA8B" w14:textId="77777777" w:rsidR="00946E17" w:rsidRPr="002B330A" w:rsidRDefault="00946E17" w:rsidP="00F34BF3">
            <w:pPr>
              <w:pStyle w:val="NearTermbullet"/>
              <w:numPr>
                <w:ilvl w:val="0"/>
                <w:numId w:val="0"/>
              </w:numPr>
              <w:ind w:left="438"/>
              <w:rPr>
                <w:b w:val="0"/>
                <w:bCs/>
              </w:rPr>
            </w:pPr>
            <w:r w:rsidRPr="002B330A">
              <w:rPr>
                <w:b w:val="0"/>
                <w:bCs/>
              </w:rPr>
              <w:t xml:space="preserve">Made by </w:t>
            </w:r>
            <w:r>
              <w:rPr>
                <w:b w:val="0"/>
                <w:bCs/>
              </w:rPr>
              <w:t>John Shantz</w:t>
            </w:r>
            <w:r w:rsidRPr="002B330A">
              <w:rPr>
                <w:b w:val="0"/>
                <w:bCs/>
              </w:rPr>
              <w:br/>
              <w:t xml:space="preserve">Seconded by </w:t>
            </w:r>
            <w:r>
              <w:rPr>
                <w:b w:val="0"/>
                <w:bCs/>
              </w:rPr>
              <w:t>Fred Schiedel</w:t>
            </w:r>
          </w:p>
          <w:p w14:paraId="69EE4C65" w14:textId="77777777" w:rsidR="00946E17" w:rsidRPr="00B74041" w:rsidRDefault="00946E17" w:rsidP="00F34BF3">
            <w:pPr>
              <w:pStyle w:val="NearTermbullet"/>
              <w:numPr>
                <w:ilvl w:val="0"/>
                <w:numId w:val="0"/>
              </w:numPr>
              <w:ind w:left="438"/>
            </w:pPr>
          </w:p>
        </w:tc>
        <w:tc>
          <w:tcPr>
            <w:tcW w:w="1671" w:type="dxa"/>
            <w:shd w:val="clear" w:color="auto" w:fill="auto"/>
          </w:tcPr>
          <w:p w14:paraId="75F5C017" w14:textId="77777777" w:rsidR="00946E17" w:rsidRPr="00B74041" w:rsidRDefault="00946E17" w:rsidP="00F34BF3">
            <w:r w:rsidRPr="00B74041">
              <w:t>Carried</w:t>
            </w:r>
          </w:p>
        </w:tc>
      </w:tr>
      <w:tr w:rsidR="00946E17" w:rsidRPr="0019296E" w14:paraId="46BFBE05" w14:textId="77777777" w:rsidTr="00F34BF3">
        <w:tc>
          <w:tcPr>
            <w:tcW w:w="562" w:type="dxa"/>
            <w:gridSpan w:val="2"/>
            <w:shd w:val="clear" w:color="auto" w:fill="auto"/>
          </w:tcPr>
          <w:p w14:paraId="2BF81E14" w14:textId="77777777" w:rsidR="00946E17" w:rsidRPr="0019296E" w:rsidRDefault="00946E17" w:rsidP="00F34BF3">
            <w:pPr>
              <w:tabs>
                <w:tab w:val="left" w:pos="1260"/>
              </w:tabs>
              <w:spacing w:after="0"/>
              <w:contextualSpacing/>
              <w:rPr>
                <w:rFonts w:ascii="Arial" w:hAnsi="Arial" w:cs="Arial"/>
                <w:b/>
              </w:rPr>
            </w:pPr>
          </w:p>
        </w:tc>
        <w:tc>
          <w:tcPr>
            <w:tcW w:w="7231" w:type="dxa"/>
            <w:gridSpan w:val="2"/>
            <w:shd w:val="clear" w:color="auto" w:fill="auto"/>
          </w:tcPr>
          <w:p w14:paraId="5B807436" w14:textId="09ED7EE0" w:rsidR="00946E17" w:rsidRPr="002B330A" w:rsidRDefault="00946E17" w:rsidP="00946E17">
            <w:pPr>
              <w:pStyle w:val="NearTermbullet"/>
              <w:numPr>
                <w:ilvl w:val="0"/>
                <w:numId w:val="0"/>
              </w:numPr>
              <w:ind w:left="438"/>
              <w:rPr>
                <w:b w:val="0"/>
                <w:bCs/>
              </w:rPr>
            </w:pPr>
            <w:r w:rsidRPr="00496409">
              <w:rPr>
                <w:b w:val="0"/>
                <w:bCs/>
                <w:shd w:val="clear" w:color="auto" w:fill="FFFFFF"/>
              </w:rPr>
              <w:t>Resolution to approve</w:t>
            </w:r>
            <w:r>
              <w:rPr>
                <w:b w:val="0"/>
                <w:bCs/>
                <w:shd w:val="clear" w:color="auto" w:fill="FFFFFF"/>
              </w:rPr>
              <w:t xml:space="preserve"> up to</w:t>
            </w:r>
            <w:r w:rsidRPr="00496409">
              <w:rPr>
                <w:b w:val="0"/>
                <w:bCs/>
                <w:shd w:val="clear" w:color="auto" w:fill="FFFFFF"/>
              </w:rPr>
              <w:t xml:space="preserve"> $500,000 of investments to be taken from </w:t>
            </w:r>
            <w:r>
              <w:rPr>
                <w:b w:val="0"/>
                <w:bCs/>
                <w:shd w:val="clear" w:color="auto" w:fill="FFFFFF"/>
              </w:rPr>
              <w:t>investments</w:t>
            </w:r>
            <w:r w:rsidRPr="00496409">
              <w:rPr>
                <w:b w:val="0"/>
                <w:bCs/>
                <w:shd w:val="clear" w:color="auto" w:fill="FFFFFF"/>
              </w:rPr>
              <w:t xml:space="preserve"> to complete in progress projects and quoted Centre dining room and Suites refurbishing.  Motion to approve</w:t>
            </w:r>
            <w:r w:rsidRPr="00496409">
              <w:rPr>
                <w:b w:val="0"/>
                <w:bCs/>
                <w:shd w:val="clear" w:color="auto" w:fill="FFFFFF"/>
              </w:rPr>
              <w:br/>
            </w:r>
            <w:r w:rsidRPr="002B330A">
              <w:rPr>
                <w:b w:val="0"/>
                <w:bCs/>
              </w:rPr>
              <w:t xml:space="preserve">Made by </w:t>
            </w:r>
            <w:r>
              <w:rPr>
                <w:b w:val="0"/>
                <w:bCs/>
              </w:rPr>
              <w:t xml:space="preserve">Ed Nowak </w:t>
            </w:r>
            <w:r w:rsidRPr="002B330A">
              <w:rPr>
                <w:b w:val="0"/>
                <w:bCs/>
              </w:rPr>
              <w:br/>
              <w:t xml:space="preserve">Seconded by </w:t>
            </w:r>
            <w:r>
              <w:rPr>
                <w:b w:val="0"/>
                <w:bCs/>
              </w:rPr>
              <w:t>Ken Frey</w:t>
            </w:r>
          </w:p>
        </w:tc>
        <w:tc>
          <w:tcPr>
            <w:tcW w:w="1671" w:type="dxa"/>
            <w:shd w:val="clear" w:color="auto" w:fill="auto"/>
          </w:tcPr>
          <w:p w14:paraId="69F713CE" w14:textId="77777777" w:rsidR="00946E17" w:rsidRPr="00B74041" w:rsidRDefault="00946E17" w:rsidP="00F34BF3">
            <w:r>
              <w:t>Carried</w:t>
            </w:r>
          </w:p>
        </w:tc>
      </w:tr>
      <w:tr w:rsidR="00946E17" w:rsidRPr="0019296E" w14:paraId="7C98FE60" w14:textId="77777777" w:rsidTr="00F34BF3">
        <w:tc>
          <w:tcPr>
            <w:tcW w:w="562" w:type="dxa"/>
            <w:gridSpan w:val="2"/>
            <w:shd w:val="clear" w:color="auto" w:fill="auto"/>
          </w:tcPr>
          <w:p w14:paraId="44E9AD24" w14:textId="77777777" w:rsidR="00946E17" w:rsidRPr="00BC3BA2" w:rsidRDefault="00946E17" w:rsidP="00F34BF3">
            <w:pPr>
              <w:pStyle w:val="1Minutes"/>
              <w:numPr>
                <w:ilvl w:val="0"/>
                <w:numId w:val="0"/>
              </w:numPr>
              <w:ind w:left="296" w:hanging="296"/>
              <w:rPr>
                <w:rStyle w:val="1MinutesChar"/>
                <w:b/>
              </w:rPr>
            </w:pPr>
          </w:p>
        </w:tc>
        <w:tc>
          <w:tcPr>
            <w:tcW w:w="7231" w:type="dxa"/>
            <w:gridSpan w:val="2"/>
            <w:shd w:val="clear" w:color="auto" w:fill="auto"/>
          </w:tcPr>
          <w:p w14:paraId="53A42A6C" w14:textId="77777777" w:rsidR="00946E17" w:rsidRPr="00BC3BA2" w:rsidRDefault="00946E17" w:rsidP="00F34BF3">
            <w:pPr>
              <w:pStyle w:val="Normalbullet"/>
              <w:numPr>
                <w:ilvl w:val="0"/>
                <w:numId w:val="0"/>
              </w:numPr>
              <w:rPr>
                <w:rFonts w:cs="Calibri"/>
                <w:b/>
                <w:bCs w:val="0"/>
              </w:rPr>
            </w:pPr>
          </w:p>
        </w:tc>
        <w:tc>
          <w:tcPr>
            <w:tcW w:w="1671" w:type="dxa"/>
            <w:shd w:val="clear" w:color="auto" w:fill="auto"/>
          </w:tcPr>
          <w:p w14:paraId="5BFC6419" w14:textId="77777777" w:rsidR="00946E17" w:rsidRPr="00B74041" w:rsidRDefault="00946E17" w:rsidP="00F34BF3"/>
        </w:tc>
      </w:tr>
      <w:tr w:rsidR="00946E17" w:rsidRPr="0019296E" w14:paraId="41730773" w14:textId="77777777" w:rsidTr="00F34BF3">
        <w:tc>
          <w:tcPr>
            <w:tcW w:w="562" w:type="dxa"/>
            <w:gridSpan w:val="2"/>
            <w:shd w:val="clear" w:color="auto" w:fill="auto"/>
          </w:tcPr>
          <w:p w14:paraId="1463AD47" w14:textId="77777777" w:rsidR="00946E17" w:rsidRPr="00BC3BA2" w:rsidRDefault="00946E17" w:rsidP="00F34BF3">
            <w:pPr>
              <w:pStyle w:val="1Minutes"/>
              <w:numPr>
                <w:ilvl w:val="0"/>
                <w:numId w:val="0"/>
              </w:numPr>
              <w:ind w:left="296" w:hanging="296"/>
              <w:rPr>
                <w:b/>
              </w:rPr>
            </w:pPr>
            <w:r>
              <w:rPr>
                <w:b/>
                <w:bCs w:val="0"/>
              </w:rPr>
              <w:t>8</w:t>
            </w:r>
            <w:r w:rsidRPr="00BC3BA2">
              <w:rPr>
                <w:b/>
              </w:rPr>
              <w:t>.</w:t>
            </w:r>
          </w:p>
        </w:tc>
        <w:tc>
          <w:tcPr>
            <w:tcW w:w="7231" w:type="dxa"/>
            <w:gridSpan w:val="2"/>
            <w:shd w:val="clear" w:color="auto" w:fill="auto"/>
          </w:tcPr>
          <w:p w14:paraId="4EFB2EC5" w14:textId="77777777" w:rsidR="00946E17" w:rsidRDefault="00946E17" w:rsidP="00F34BF3">
            <w:pPr>
              <w:pStyle w:val="Normalbullet"/>
              <w:numPr>
                <w:ilvl w:val="0"/>
                <w:numId w:val="0"/>
              </w:numPr>
              <w:rPr>
                <w:rFonts w:cs="Calibri"/>
                <w:b/>
                <w:bCs w:val="0"/>
              </w:rPr>
            </w:pPr>
            <w:r w:rsidRPr="00BC3BA2">
              <w:rPr>
                <w:rFonts w:cs="Calibri"/>
                <w:b/>
                <w:bCs w:val="0"/>
              </w:rPr>
              <w:t>Board Retreat Agenda</w:t>
            </w:r>
          </w:p>
          <w:p w14:paraId="153E1B54" w14:textId="77777777" w:rsidR="00946E17" w:rsidRPr="00FC433B" w:rsidRDefault="00946E17" w:rsidP="00F34BF3">
            <w:pPr>
              <w:pStyle w:val="Normalbullet"/>
              <w:numPr>
                <w:ilvl w:val="0"/>
                <w:numId w:val="0"/>
              </w:numPr>
              <w:ind w:left="429"/>
              <w:rPr>
                <w:rFonts w:cs="Calibri"/>
              </w:rPr>
            </w:pPr>
            <w:r w:rsidRPr="00FC433B">
              <w:rPr>
                <w:rFonts w:cs="Calibri"/>
              </w:rPr>
              <w:t>Date: January 11, 2020</w:t>
            </w:r>
            <w:r>
              <w:rPr>
                <w:rFonts w:cs="Calibri"/>
              </w:rPr>
              <w:t xml:space="preserve"> (full day)</w:t>
            </w:r>
          </w:p>
          <w:p w14:paraId="0AAB1E3D" w14:textId="77777777" w:rsidR="00946E17" w:rsidRDefault="00946E17" w:rsidP="00F34BF3">
            <w:pPr>
              <w:pStyle w:val="Normalbullet"/>
              <w:numPr>
                <w:ilvl w:val="0"/>
                <w:numId w:val="0"/>
              </w:numPr>
              <w:ind w:left="429"/>
              <w:rPr>
                <w:rFonts w:cs="Calibri"/>
              </w:rPr>
            </w:pPr>
            <w:r w:rsidRPr="00FC433B">
              <w:rPr>
                <w:rFonts w:cs="Calibri"/>
              </w:rPr>
              <w:t xml:space="preserve">Focus: </w:t>
            </w:r>
          </w:p>
          <w:p w14:paraId="61B3D0E4" w14:textId="77777777" w:rsidR="00946E17" w:rsidRDefault="00946E17" w:rsidP="00F34BF3">
            <w:pPr>
              <w:pStyle w:val="Normalbullet"/>
            </w:pPr>
            <w:r>
              <w:t>Review Strategic Plan</w:t>
            </w:r>
          </w:p>
          <w:p w14:paraId="4A61A6A6" w14:textId="77777777" w:rsidR="00946E17" w:rsidRDefault="00946E17" w:rsidP="00F34BF3">
            <w:pPr>
              <w:pStyle w:val="Normalbullet"/>
            </w:pPr>
            <w:r w:rsidRPr="00FC433B">
              <w:t>Fundraising campaign</w:t>
            </w:r>
          </w:p>
          <w:p w14:paraId="1F4316C2" w14:textId="77777777" w:rsidR="00946E17" w:rsidRDefault="00946E17" w:rsidP="00F34BF3">
            <w:pPr>
              <w:pStyle w:val="Normalbullet"/>
            </w:pPr>
            <w:r>
              <w:t>M</w:t>
            </w:r>
            <w:r w:rsidRPr="00FC433B">
              <w:t>arketing and branding</w:t>
            </w:r>
          </w:p>
          <w:p w14:paraId="6BCCCBE4" w14:textId="77777777" w:rsidR="00946E17" w:rsidRPr="00FC433B" w:rsidRDefault="00946E17" w:rsidP="00F34BF3">
            <w:pPr>
              <w:pStyle w:val="Normalbullet"/>
            </w:pPr>
            <w:r>
              <w:t>F</w:t>
            </w:r>
            <w:r w:rsidRPr="00FC433B">
              <w:t>undraising committee development</w:t>
            </w:r>
          </w:p>
          <w:p w14:paraId="2AB6EB9B" w14:textId="77777777" w:rsidR="00946E17" w:rsidRDefault="00946E17" w:rsidP="00F34BF3">
            <w:pPr>
              <w:pStyle w:val="Normalbullet"/>
              <w:numPr>
                <w:ilvl w:val="0"/>
                <w:numId w:val="0"/>
              </w:numPr>
              <w:ind w:left="429"/>
              <w:rPr>
                <w:rFonts w:cs="Calibri"/>
              </w:rPr>
            </w:pPr>
            <w:r>
              <w:rPr>
                <w:rFonts w:cs="Calibri"/>
              </w:rPr>
              <w:t xml:space="preserve">Suggested guests to be invited: </w:t>
            </w:r>
          </w:p>
          <w:p w14:paraId="467963DD" w14:textId="77777777" w:rsidR="00946E17" w:rsidRDefault="00946E17" w:rsidP="00F34BF3">
            <w:pPr>
              <w:pStyle w:val="Normalbullet"/>
            </w:pPr>
            <w:r w:rsidRPr="00FC433B">
              <w:t xml:space="preserve">Rick Martin (Wallenstein Feeds), </w:t>
            </w:r>
          </w:p>
          <w:p w14:paraId="39F8E4DC" w14:textId="77777777" w:rsidR="00946E17" w:rsidRDefault="00946E17" w:rsidP="00F34BF3">
            <w:pPr>
              <w:pStyle w:val="Normalbullet"/>
            </w:pPr>
            <w:r w:rsidRPr="00FC433B">
              <w:t>Jim Erb, Brenda Hallman to participate in the discussion around fundraising</w:t>
            </w:r>
          </w:p>
          <w:p w14:paraId="1C70A204" w14:textId="77777777" w:rsidR="00946E17" w:rsidRDefault="00946E17" w:rsidP="00F34BF3">
            <w:pPr>
              <w:pStyle w:val="Normalbullet"/>
            </w:pPr>
            <w:r>
              <w:t>Michael White from MEDA</w:t>
            </w:r>
          </w:p>
          <w:p w14:paraId="280441FB" w14:textId="77777777" w:rsidR="00946E17" w:rsidRDefault="00946E17" w:rsidP="00F34BF3">
            <w:pPr>
              <w:pStyle w:val="Normalbullet"/>
            </w:pPr>
            <w:r>
              <w:t>Ken Seiling</w:t>
            </w:r>
          </w:p>
          <w:p w14:paraId="4663FB72" w14:textId="77777777" w:rsidR="00946E17" w:rsidRPr="00BC3BA2" w:rsidRDefault="00946E17" w:rsidP="00F34BF3">
            <w:pPr>
              <w:pStyle w:val="Normalbullet"/>
              <w:numPr>
                <w:ilvl w:val="0"/>
                <w:numId w:val="0"/>
              </w:numPr>
              <w:rPr>
                <w:b/>
                <w:bCs w:val="0"/>
              </w:rPr>
            </w:pPr>
          </w:p>
        </w:tc>
        <w:tc>
          <w:tcPr>
            <w:tcW w:w="1671" w:type="dxa"/>
            <w:shd w:val="clear" w:color="auto" w:fill="auto"/>
          </w:tcPr>
          <w:p w14:paraId="04B22646" w14:textId="77777777" w:rsidR="00946E17" w:rsidRPr="00B74041" w:rsidRDefault="00946E17" w:rsidP="00F34BF3">
            <w:r>
              <w:t>Elaine Shantz</w:t>
            </w:r>
          </w:p>
        </w:tc>
      </w:tr>
      <w:tr w:rsidR="00946E17" w:rsidRPr="0019296E" w14:paraId="49861FEC" w14:textId="77777777" w:rsidTr="00F34BF3">
        <w:tc>
          <w:tcPr>
            <w:tcW w:w="562" w:type="dxa"/>
            <w:gridSpan w:val="2"/>
            <w:shd w:val="clear" w:color="auto" w:fill="auto"/>
          </w:tcPr>
          <w:p w14:paraId="74F18D35" w14:textId="77777777" w:rsidR="00946E17" w:rsidRPr="00BC3BA2" w:rsidRDefault="00946E17" w:rsidP="00F34BF3">
            <w:pPr>
              <w:pStyle w:val="1Minutes"/>
              <w:numPr>
                <w:ilvl w:val="0"/>
                <w:numId w:val="0"/>
              </w:numPr>
              <w:ind w:left="296" w:hanging="296"/>
              <w:rPr>
                <w:b/>
                <w:bCs w:val="0"/>
              </w:rPr>
            </w:pPr>
            <w:r>
              <w:rPr>
                <w:b/>
                <w:bCs w:val="0"/>
              </w:rPr>
              <w:t>9</w:t>
            </w:r>
            <w:r w:rsidRPr="00BC3BA2">
              <w:rPr>
                <w:b/>
                <w:bCs w:val="0"/>
              </w:rPr>
              <w:t xml:space="preserve">. </w:t>
            </w:r>
          </w:p>
        </w:tc>
        <w:tc>
          <w:tcPr>
            <w:tcW w:w="7231" w:type="dxa"/>
            <w:gridSpan w:val="2"/>
            <w:shd w:val="clear" w:color="auto" w:fill="auto"/>
          </w:tcPr>
          <w:p w14:paraId="71C32090" w14:textId="77777777" w:rsidR="00946E17" w:rsidRPr="00BC3BA2" w:rsidRDefault="00946E17" w:rsidP="00F34BF3">
            <w:pPr>
              <w:pStyle w:val="ListParagraph"/>
              <w:spacing w:after="0" w:line="276" w:lineRule="auto"/>
              <w:ind w:left="0"/>
              <w:rPr>
                <w:rFonts w:cs="Calibri"/>
                <w:b/>
                <w:bCs/>
              </w:rPr>
            </w:pPr>
            <w:r w:rsidRPr="00BC3BA2">
              <w:rPr>
                <w:rFonts w:cs="Calibri"/>
                <w:b/>
                <w:bCs/>
              </w:rPr>
              <w:t>Board Legislative Requirements</w:t>
            </w:r>
          </w:p>
          <w:p w14:paraId="65C52D52" w14:textId="77777777" w:rsidR="00946E17" w:rsidRDefault="00946E17" w:rsidP="00F34BF3">
            <w:pPr>
              <w:pStyle w:val="Normalbullet"/>
              <w:ind w:left="579"/>
            </w:pPr>
            <w:r>
              <w:t>Driver’s Licence</w:t>
            </w:r>
          </w:p>
          <w:p w14:paraId="58688A1D" w14:textId="77777777" w:rsidR="00946E17" w:rsidRDefault="00946E17" w:rsidP="00F34BF3">
            <w:pPr>
              <w:pStyle w:val="Normalbullet"/>
              <w:ind w:left="579"/>
            </w:pPr>
            <w:r>
              <w:t>Code of Conduct and Ethics (signatures)</w:t>
            </w:r>
          </w:p>
          <w:p w14:paraId="3D8766E2" w14:textId="77777777" w:rsidR="00946E17" w:rsidRDefault="00946E17" w:rsidP="00F34BF3">
            <w:pPr>
              <w:pStyle w:val="Normalbullet"/>
              <w:ind w:left="579"/>
            </w:pPr>
            <w:r>
              <w:t>Conflict of Interest (signatures)</w:t>
            </w:r>
          </w:p>
          <w:p w14:paraId="0E82B89B" w14:textId="77777777" w:rsidR="00946E17" w:rsidRDefault="00946E17" w:rsidP="00F34BF3">
            <w:pPr>
              <w:pStyle w:val="Normalbullet"/>
              <w:ind w:left="579"/>
            </w:pPr>
            <w:r>
              <w:t>Confidentiality Agreement (signatures)</w:t>
            </w:r>
          </w:p>
          <w:p w14:paraId="47F0D73E" w14:textId="77777777" w:rsidR="00946E17" w:rsidRDefault="00946E17" w:rsidP="00F34BF3">
            <w:pPr>
              <w:pStyle w:val="Normalbullet"/>
              <w:ind w:left="579"/>
            </w:pPr>
            <w:r>
              <w:t>Vulnerable Person Screening (new) – police reference check</w:t>
            </w:r>
          </w:p>
          <w:p w14:paraId="7D7E438E" w14:textId="77777777" w:rsidR="00946E17" w:rsidRDefault="00946E17" w:rsidP="00F34BF3">
            <w:pPr>
              <w:pStyle w:val="Normalbullet"/>
              <w:numPr>
                <w:ilvl w:val="0"/>
                <w:numId w:val="0"/>
              </w:numPr>
              <w:ind w:left="579"/>
            </w:pPr>
          </w:p>
        </w:tc>
        <w:tc>
          <w:tcPr>
            <w:tcW w:w="1671" w:type="dxa"/>
            <w:shd w:val="clear" w:color="auto" w:fill="auto"/>
          </w:tcPr>
          <w:p w14:paraId="6FF29D36" w14:textId="77777777" w:rsidR="00946E17" w:rsidRDefault="00946E17" w:rsidP="00F34BF3">
            <w:r>
              <w:t>Elaine Shantz</w:t>
            </w:r>
          </w:p>
        </w:tc>
      </w:tr>
      <w:tr w:rsidR="00946E17" w:rsidRPr="0019296E" w14:paraId="1D38D4EC" w14:textId="77777777" w:rsidTr="00F34BF3">
        <w:tc>
          <w:tcPr>
            <w:tcW w:w="562" w:type="dxa"/>
            <w:gridSpan w:val="2"/>
            <w:shd w:val="clear" w:color="auto" w:fill="auto"/>
          </w:tcPr>
          <w:p w14:paraId="39836B97" w14:textId="77777777" w:rsidR="00946E17" w:rsidRPr="00BC3BA2" w:rsidRDefault="00946E17" w:rsidP="00F34BF3">
            <w:pPr>
              <w:pStyle w:val="1Minutes"/>
              <w:numPr>
                <w:ilvl w:val="0"/>
                <w:numId w:val="0"/>
              </w:numPr>
              <w:ind w:left="296" w:hanging="296"/>
              <w:rPr>
                <w:b/>
                <w:bCs w:val="0"/>
              </w:rPr>
            </w:pPr>
            <w:r>
              <w:rPr>
                <w:b/>
                <w:bCs w:val="0"/>
              </w:rPr>
              <w:t>10</w:t>
            </w:r>
            <w:r w:rsidRPr="00BC3BA2">
              <w:rPr>
                <w:b/>
                <w:bCs w:val="0"/>
              </w:rPr>
              <w:t>.</w:t>
            </w:r>
          </w:p>
        </w:tc>
        <w:tc>
          <w:tcPr>
            <w:tcW w:w="7231" w:type="dxa"/>
            <w:gridSpan w:val="2"/>
            <w:shd w:val="clear" w:color="auto" w:fill="auto"/>
          </w:tcPr>
          <w:p w14:paraId="01C344F2" w14:textId="77777777" w:rsidR="00946E17" w:rsidRPr="00BC3BA2" w:rsidRDefault="00946E17" w:rsidP="00F34BF3">
            <w:pPr>
              <w:pStyle w:val="ListParagraph"/>
              <w:spacing w:after="0" w:line="276" w:lineRule="auto"/>
              <w:ind w:left="0"/>
              <w:rPr>
                <w:rFonts w:cs="Calibri"/>
                <w:b/>
                <w:bCs/>
              </w:rPr>
            </w:pPr>
            <w:r w:rsidRPr="00BC3BA2">
              <w:rPr>
                <w:rFonts w:cs="Calibri"/>
                <w:b/>
                <w:bCs/>
              </w:rPr>
              <w:t>Retreat Report</w:t>
            </w:r>
            <w:r>
              <w:rPr>
                <w:rFonts w:cs="Calibri"/>
                <w:b/>
                <w:bCs/>
              </w:rPr>
              <w:t>s</w:t>
            </w:r>
          </w:p>
          <w:p w14:paraId="3B389729" w14:textId="77777777" w:rsidR="00946E17" w:rsidRDefault="00946E17" w:rsidP="00F34BF3">
            <w:pPr>
              <w:pStyle w:val="Normalbullet"/>
              <w:numPr>
                <w:ilvl w:val="0"/>
                <w:numId w:val="0"/>
              </w:numPr>
            </w:pPr>
            <w:r>
              <w:t>Canadian Mennonite Health Assembly (Nancy Mann)</w:t>
            </w:r>
          </w:p>
          <w:p w14:paraId="050BCFED" w14:textId="77777777" w:rsidR="00946E17" w:rsidRDefault="00946E17" w:rsidP="00F34BF3">
            <w:pPr>
              <w:pStyle w:val="Normalbullet"/>
              <w:ind w:left="579"/>
            </w:pPr>
            <w:r>
              <w:t>Highlights: health leadership capabilities framework ‘LEADS’ in a caring environment; spiritual care training program for volunteers; handout on position on Medical Assistance in Dying</w:t>
            </w:r>
          </w:p>
          <w:p w14:paraId="31345AEA" w14:textId="77777777" w:rsidR="00946E17" w:rsidRDefault="00946E17" w:rsidP="00F34BF3">
            <w:pPr>
              <w:pStyle w:val="Normalbullet"/>
              <w:ind w:left="579"/>
            </w:pPr>
            <w:r>
              <w:t>Brent Martin (CFO) serves as Treasurer</w:t>
            </w:r>
          </w:p>
          <w:p w14:paraId="4090961B" w14:textId="77777777" w:rsidR="00946E17" w:rsidRDefault="00946E17" w:rsidP="00F34BF3">
            <w:pPr>
              <w:pStyle w:val="Normalbullet"/>
              <w:ind w:left="579"/>
            </w:pPr>
            <w:r>
              <w:t xml:space="preserve">Note: 2021 Global Anabaptist Healthcare Summit (details </w:t>
            </w:r>
            <w:proofErr w:type="spellStart"/>
            <w:r>
              <w:t>tbd</w:t>
            </w:r>
            <w:proofErr w:type="spellEnd"/>
            <w:r>
              <w:t>)</w:t>
            </w:r>
          </w:p>
          <w:p w14:paraId="05DB4E26" w14:textId="77777777" w:rsidR="00946E17" w:rsidRDefault="00946E17" w:rsidP="00F34BF3">
            <w:pPr>
              <w:pStyle w:val="Normalbullet"/>
              <w:numPr>
                <w:ilvl w:val="0"/>
                <w:numId w:val="0"/>
              </w:numPr>
              <w:ind w:left="782" w:hanging="283"/>
            </w:pPr>
          </w:p>
          <w:p w14:paraId="4951AE18" w14:textId="77777777" w:rsidR="00946E17" w:rsidRDefault="00946E17" w:rsidP="00F34BF3">
            <w:pPr>
              <w:pStyle w:val="Normalbullet"/>
              <w:numPr>
                <w:ilvl w:val="0"/>
                <w:numId w:val="0"/>
              </w:numPr>
            </w:pPr>
            <w:r>
              <w:t>MEDA (Elaine Shantz)</w:t>
            </w:r>
          </w:p>
          <w:p w14:paraId="5D90A197" w14:textId="77777777" w:rsidR="00946E17" w:rsidRDefault="00946E17" w:rsidP="00F34BF3">
            <w:pPr>
              <w:pStyle w:val="Normalbullet"/>
              <w:ind w:left="565"/>
            </w:pPr>
            <w:r>
              <w:t>Excellent networking opportunity</w:t>
            </w:r>
          </w:p>
          <w:p w14:paraId="1093F3A7" w14:textId="77777777" w:rsidR="00946E17" w:rsidRDefault="00946E17" w:rsidP="00F34BF3">
            <w:pPr>
              <w:pStyle w:val="Normalbullet"/>
              <w:ind w:left="565"/>
            </w:pPr>
            <w:r>
              <w:t>Highlight: leadership model: getting from here to there</w:t>
            </w:r>
          </w:p>
          <w:p w14:paraId="16F70053" w14:textId="77777777" w:rsidR="00946E17" w:rsidRPr="001E1A45" w:rsidRDefault="00946E17" w:rsidP="00F34BF3">
            <w:pPr>
              <w:pStyle w:val="Normalbullet"/>
              <w:numPr>
                <w:ilvl w:val="0"/>
                <w:numId w:val="0"/>
              </w:numPr>
              <w:ind w:left="565"/>
            </w:pPr>
          </w:p>
        </w:tc>
        <w:tc>
          <w:tcPr>
            <w:tcW w:w="1671" w:type="dxa"/>
            <w:shd w:val="clear" w:color="auto" w:fill="auto"/>
          </w:tcPr>
          <w:p w14:paraId="1CD41B8A" w14:textId="77777777" w:rsidR="00946E17" w:rsidRDefault="00946E17" w:rsidP="00F34BF3">
            <w:r>
              <w:br/>
            </w:r>
          </w:p>
          <w:p w14:paraId="10313721" w14:textId="77777777" w:rsidR="00946E17" w:rsidRDefault="00946E17" w:rsidP="00F34BF3"/>
          <w:p w14:paraId="4B1CB718" w14:textId="77777777" w:rsidR="00946E17" w:rsidRDefault="00946E17" w:rsidP="00F34BF3"/>
          <w:p w14:paraId="27A8DFD9" w14:textId="77777777" w:rsidR="00946E17" w:rsidRDefault="00946E17" w:rsidP="00F34BF3">
            <w:pPr>
              <w:spacing w:after="0"/>
            </w:pPr>
          </w:p>
          <w:p w14:paraId="14A0504A" w14:textId="77777777" w:rsidR="00946E17" w:rsidRDefault="00946E17" w:rsidP="00F34BF3">
            <w:pPr>
              <w:spacing w:after="0"/>
            </w:pPr>
          </w:p>
          <w:p w14:paraId="6534F328" w14:textId="77777777" w:rsidR="00946E17" w:rsidRDefault="00946E17" w:rsidP="00F34BF3">
            <w:pPr>
              <w:spacing w:after="0"/>
            </w:pPr>
          </w:p>
          <w:p w14:paraId="3B61424A" w14:textId="77777777" w:rsidR="00946E17" w:rsidRDefault="00946E17" w:rsidP="00F34BF3">
            <w:r>
              <w:t>Nancy Mann</w:t>
            </w:r>
            <w:r>
              <w:br/>
              <w:t>Elaine Shantz</w:t>
            </w:r>
          </w:p>
        </w:tc>
      </w:tr>
      <w:tr w:rsidR="00946E17" w:rsidRPr="0019296E" w14:paraId="65078E5A" w14:textId="77777777" w:rsidTr="00F34BF3">
        <w:tc>
          <w:tcPr>
            <w:tcW w:w="562" w:type="dxa"/>
            <w:gridSpan w:val="2"/>
            <w:shd w:val="clear" w:color="auto" w:fill="auto"/>
          </w:tcPr>
          <w:p w14:paraId="284D1284" w14:textId="77777777" w:rsidR="00946E17" w:rsidRPr="00BC3BA2" w:rsidRDefault="00946E17" w:rsidP="00F34BF3">
            <w:pPr>
              <w:pStyle w:val="1Minutes"/>
              <w:numPr>
                <w:ilvl w:val="0"/>
                <w:numId w:val="0"/>
              </w:numPr>
              <w:ind w:left="296" w:hanging="296"/>
              <w:rPr>
                <w:b/>
                <w:bCs w:val="0"/>
              </w:rPr>
            </w:pPr>
            <w:r w:rsidRPr="00BC3BA2">
              <w:rPr>
                <w:b/>
                <w:bCs w:val="0"/>
              </w:rPr>
              <w:t>1</w:t>
            </w:r>
            <w:r>
              <w:rPr>
                <w:b/>
                <w:bCs w:val="0"/>
              </w:rPr>
              <w:t>1</w:t>
            </w:r>
            <w:r w:rsidRPr="00BC3BA2">
              <w:rPr>
                <w:b/>
                <w:bCs w:val="0"/>
              </w:rPr>
              <w:t>.</w:t>
            </w:r>
          </w:p>
        </w:tc>
        <w:tc>
          <w:tcPr>
            <w:tcW w:w="7231" w:type="dxa"/>
            <w:gridSpan w:val="2"/>
            <w:shd w:val="clear" w:color="auto" w:fill="auto"/>
          </w:tcPr>
          <w:p w14:paraId="2FCC0EF2" w14:textId="77777777" w:rsidR="00946E17" w:rsidRPr="00BC3BA2" w:rsidRDefault="00946E17" w:rsidP="00F34BF3">
            <w:pPr>
              <w:pStyle w:val="Normalbullet"/>
              <w:numPr>
                <w:ilvl w:val="0"/>
                <w:numId w:val="0"/>
              </w:numPr>
              <w:rPr>
                <w:b/>
                <w:bCs w:val="0"/>
              </w:rPr>
            </w:pPr>
            <w:r w:rsidRPr="00BC3BA2">
              <w:rPr>
                <w:rFonts w:cs="Calibri"/>
                <w:b/>
                <w:bCs w:val="0"/>
              </w:rPr>
              <w:t>Lightening Round</w:t>
            </w:r>
          </w:p>
        </w:tc>
        <w:tc>
          <w:tcPr>
            <w:tcW w:w="1671" w:type="dxa"/>
            <w:shd w:val="clear" w:color="auto" w:fill="auto"/>
          </w:tcPr>
          <w:p w14:paraId="42662E35" w14:textId="77777777" w:rsidR="00946E17" w:rsidRDefault="00946E17" w:rsidP="00F34BF3">
            <w:r>
              <w:t>Marion Good</w:t>
            </w:r>
          </w:p>
        </w:tc>
      </w:tr>
      <w:tr w:rsidR="00946E17" w:rsidRPr="00B74041" w14:paraId="32A34995" w14:textId="77777777" w:rsidTr="00F34BF3">
        <w:tc>
          <w:tcPr>
            <w:tcW w:w="562" w:type="dxa"/>
            <w:gridSpan w:val="2"/>
            <w:shd w:val="clear" w:color="auto" w:fill="auto"/>
          </w:tcPr>
          <w:p w14:paraId="6DED107F" w14:textId="77777777" w:rsidR="00946E17" w:rsidRPr="00BC3BA2" w:rsidRDefault="00946E17" w:rsidP="00F34BF3">
            <w:pPr>
              <w:pStyle w:val="1Minutes"/>
              <w:numPr>
                <w:ilvl w:val="0"/>
                <w:numId w:val="0"/>
              </w:numPr>
              <w:ind w:left="296" w:hanging="296"/>
              <w:rPr>
                <w:rStyle w:val="1MinutesChar"/>
                <w:b/>
              </w:rPr>
            </w:pPr>
          </w:p>
        </w:tc>
        <w:tc>
          <w:tcPr>
            <w:tcW w:w="7231" w:type="dxa"/>
            <w:gridSpan w:val="2"/>
            <w:shd w:val="clear" w:color="auto" w:fill="auto"/>
          </w:tcPr>
          <w:p w14:paraId="3A9ED75E" w14:textId="77777777" w:rsidR="00946E17" w:rsidRDefault="00946E17" w:rsidP="00F34BF3">
            <w:pPr>
              <w:pStyle w:val="NoSpacing"/>
              <w:rPr>
                <w:rFonts w:cs="Arial"/>
              </w:rPr>
            </w:pPr>
            <w:r>
              <w:rPr>
                <w:rFonts w:cs="Arial"/>
              </w:rPr>
              <w:t>Ken Frey – grateful that 2 years ago the CEO heeded the call; much accomplished</w:t>
            </w:r>
          </w:p>
          <w:p w14:paraId="7AB8F51B" w14:textId="77777777" w:rsidR="00946E17" w:rsidRDefault="00946E17" w:rsidP="00F34BF3">
            <w:pPr>
              <w:pStyle w:val="NoSpacing"/>
              <w:rPr>
                <w:rFonts w:cs="Arial"/>
              </w:rPr>
            </w:pPr>
            <w:r>
              <w:rPr>
                <w:rFonts w:cs="Arial"/>
              </w:rPr>
              <w:t>Ruth Konrad – Appreciation for conversation prior to motions</w:t>
            </w:r>
          </w:p>
          <w:p w14:paraId="24A00359" w14:textId="77777777" w:rsidR="00946E17" w:rsidRDefault="00946E17" w:rsidP="00F34BF3">
            <w:pPr>
              <w:pStyle w:val="NoSpacing"/>
              <w:rPr>
                <w:rFonts w:cs="Arial"/>
              </w:rPr>
            </w:pPr>
            <w:r>
              <w:rPr>
                <w:rFonts w:cs="Arial"/>
              </w:rPr>
              <w:t>Jennifer Krotz – provided website re Vulnerability checklist Fairview</w:t>
            </w:r>
          </w:p>
          <w:p w14:paraId="29AD2E99" w14:textId="77777777" w:rsidR="00946E17" w:rsidRDefault="00946E17" w:rsidP="00F34BF3">
            <w:pPr>
              <w:pStyle w:val="NoSpacing"/>
              <w:rPr>
                <w:rFonts w:cs="Arial"/>
              </w:rPr>
            </w:pPr>
            <w:r>
              <w:rPr>
                <w:rFonts w:cs="Arial"/>
              </w:rPr>
              <w:t>Nancy Mann – no further comments</w:t>
            </w:r>
          </w:p>
          <w:p w14:paraId="73E15F12" w14:textId="77777777" w:rsidR="00946E17" w:rsidRDefault="00946E17" w:rsidP="00F34BF3">
            <w:pPr>
              <w:pStyle w:val="NoSpacing"/>
              <w:rPr>
                <w:rFonts w:cs="Arial"/>
              </w:rPr>
            </w:pPr>
            <w:r>
              <w:rPr>
                <w:rFonts w:cs="Arial"/>
              </w:rPr>
              <w:t>Ed Novak – lots going on, glad to be part of it</w:t>
            </w:r>
          </w:p>
          <w:p w14:paraId="28093E49" w14:textId="77777777" w:rsidR="00946E17" w:rsidRDefault="00946E17" w:rsidP="00F34BF3">
            <w:pPr>
              <w:pStyle w:val="NoSpacing"/>
              <w:rPr>
                <w:rFonts w:cs="Arial"/>
              </w:rPr>
            </w:pPr>
            <w:r>
              <w:rPr>
                <w:rFonts w:cs="Arial"/>
              </w:rPr>
              <w:t>Fred Schiedel – Kudos on application</w:t>
            </w:r>
          </w:p>
          <w:p w14:paraId="05A73D08" w14:textId="77777777" w:rsidR="00946E17" w:rsidRDefault="00946E17" w:rsidP="00F34BF3">
            <w:pPr>
              <w:pStyle w:val="NoSpacing"/>
              <w:rPr>
                <w:rFonts w:cs="Arial"/>
              </w:rPr>
            </w:pPr>
            <w:r>
              <w:rPr>
                <w:rFonts w:cs="Arial"/>
              </w:rPr>
              <w:t>John Shantz – Kudos to Board for flushing out options and ideas</w:t>
            </w:r>
          </w:p>
          <w:p w14:paraId="7BDD0C75" w14:textId="77777777" w:rsidR="00946E17" w:rsidRDefault="00946E17" w:rsidP="00F34BF3">
            <w:pPr>
              <w:pStyle w:val="NoSpacing"/>
              <w:rPr>
                <w:rFonts w:cs="Arial"/>
              </w:rPr>
            </w:pPr>
            <w:r>
              <w:rPr>
                <w:rFonts w:cs="Arial"/>
              </w:rPr>
              <w:t>Marion Good – Happy to see shared services team grow to support CEO in further opportunities; kudos to Brent and his team</w:t>
            </w:r>
          </w:p>
          <w:p w14:paraId="6A33D951" w14:textId="77777777" w:rsidR="00946E17" w:rsidRDefault="00946E17" w:rsidP="00F34BF3">
            <w:pPr>
              <w:pStyle w:val="NoSpacing"/>
              <w:rPr>
                <w:rFonts w:cs="Arial"/>
              </w:rPr>
            </w:pPr>
            <w:r>
              <w:rPr>
                <w:rFonts w:cs="Arial"/>
              </w:rPr>
              <w:t>Brent Martin – important to build reputation and look professional</w:t>
            </w:r>
          </w:p>
          <w:p w14:paraId="6224D928" w14:textId="77777777" w:rsidR="00946E17" w:rsidRDefault="00946E17" w:rsidP="00F34BF3">
            <w:pPr>
              <w:pStyle w:val="NoSpacing"/>
              <w:rPr>
                <w:rFonts w:cs="Arial"/>
              </w:rPr>
            </w:pPr>
            <w:r>
              <w:rPr>
                <w:rFonts w:cs="Arial"/>
              </w:rPr>
              <w:t>Elaine Shantz – need to continue to look more professional all of the time</w:t>
            </w:r>
          </w:p>
          <w:p w14:paraId="3AABC07A" w14:textId="77777777" w:rsidR="00946E17" w:rsidRPr="00BC3BA2" w:rsidRDefault="00946E17" w:rsidP="00F34BF3">
            <w:pPr>
              <w:pStyle w:val="NoSpacing"/>
              <w:rPr>
                <w:rFonts w:cs="Arial"/>
              </w:rPr>
            </w:pPr>
          </w:p>
        </w:tc>
        <w:tc>
          <w:tcPr>
            <w:tcW w:w="1671" w:type="dxa"/>
            <w:shd w:val="clear" w:color="auto" w:fill="auto"/>
          </w:tcPr>
          <w:p w14:paraId="6A03E634" w14:textId="77777777" w:rsidR="00946E17" w:rsidRPr="00B74041" w:rsidRDefault="00946E17" w:rsidP="00F34BF3"/>
        </w:tc>
      </w:tr>
      <w:tr w:rsidR="00946E17" w:rsidRPr="00B74041" w14:paraId="437A8DFC" w14:textId="77777777" w:rsidTr="00F34BF3">
        <w:tc>
          <w:tcPr>
            <w:tcW w:w="562" w:type="dxa"/>
            <w:gridSpan w:val="2"/>
            <w:shd w:val="clear" w:color="auto" w:fill="auto"/>
          </w:tcPr>
          <w:p w14:paraId="3D4ABA29" w14:textId="77777777" w:rsidR="00946E17" w:rsidRPr="00BC3BA2" w:rsidRDefault="00946E17" w:rsidP="00F34BF3">
            <w:pPr>
              <w:pStyle w:val="1Minutes"/>
              <w:numPr>
                <w:ilvl w:val="0"/>
                <w:numId w:val="0"/>
              </w:numPr>
              <w:ind w:left="296" w:hanging="296"/>
              <w:rPr>
                <w:b/>
              </w:rPr>
            </w:pPr>
            <w:r w:rsidRPr="00BC3BA2">
              <w:rPr>
                <w:rStyle w:val="1MinutesChar"/>
                <w:b/>
              </w:rPr>
              <w:t>1</w:t>
            </w:r>
            <w:r>
              <w:rPr>
                <w:rStyle w:val="1MinutesChar"/>
                <w:b/>
              </w:rPr>
              <w:t>2</w:t>
            </w:r>
            <w:r w:rsidRPr="00BC3BA2">
              <w:rPr>
                <w:b/>
              </w:rPr>
              <w:t xml:space="preserve">. </w:t>
            </w:r>
          </w:p>
        </w:tc>
        <w:tc>
          <w:tcPr>
            <w:tcW w:w="7231" w:type="dxa"/>
            <w:gridSpan w:val="2"/>
            <w:shd w:val="clear" w:color="auto" w:fill="auto"/>
          </w:tcPr>
          <w:p w14:paraId="76D49959" w14:textId="77777777" w:rsidR="00946E17" w:rsidRPr="00B74041" w:rsidRDefault="00946E17" w:rsidP="00F34BF3">
            <w:r w:rsidRPr="00B74041">
              <w:t xml:space="preserve">Motion to adjourn meeting at </w:t>
            </w:r>
            <w:r>
              <w:t xml:space="preserve">9:12 </w:t>
            </w:r>
            <w:r w:rsidRPr="00B74041">
              <w:t xml:space="preserve">p.m. </w:t>
            </w:r>
            <w:r>
              <w:br/>
              <w:t>M</w:t>
            </w:r>
            <w:r w:rsidRPr="00B74041">
              <w:t xml:space="preserve">ade by </w:t>
            </w:r>
            <w:r>
              <w:t>Jennifer Krotz</w:t>
            </w:r>
            <w:r>
              <w:br/>
            </w:r>
            <w:r w:rsidRPr="00B74041">
              <w:t>Seconded by</w:t>
            </w:r>
            <w:r>
              <w:t xml:space="preserve"> Fred Schiedel</w:t>
            </w:r>
          </w:p>
        </w:tc>
        <w:tc>
          <w:tcPr>
            <w:tcW w:w="1671" w:type="dxa"/>
            <w:shd w:val="clear" w:color="auto" w:fill="auto"/>
          </w:tcPr>
          <w:p w14:paraId="550BDF18" w14:textId="77777777" w:rsidR="00946E17" w:rsidRPr="00B74041" w:rsidRDefault="00946E17" w:rsidP="00F34BF3">
            <w:r w:rsidRPr="00B74041">
              <w:t>Carried</w:t>
            </w:r>
          </w:p>
        </w:tc>
      </w:tr>
      <w:tr w:rsidR="00946E17" w:rsidRPr="00583D5E" w14:paraId="2C7B01E4" w14:textId="77777777" w:rsidTr="00F34BF3">
        <w:tc>
          <w:tcPr>
            <w:tcW w:w="489" w:type="dxa"/>
            <w:shd w:val="clear" w:color="auto" w:fill="auto"/>
          </w:tcPr>
          <w:p w14:paraId="28214582" w14:textId="77777777" w:rsidR="00946E17" w:rsidRPr="00583D5E" w:rsidRDefault="00946E17" w:rsidP="00F34BF3">
            <w:pPr>
              <w:pStyle w:val="NoSpacing"/>
              <w:rPr>
                <w:rFonts w:cs="Arial"/>
                <w:sz w:val="24"/>
                <w:szCs w:val="24"/>
              </w:rPr>
            </w:pPr>
          </w:p>
        </w:tc>
        <w:tc>
          <w:tcPr>
            <w:tcW w:w="4129" w:type="dxa"/>
            <w:gridSpan w:val="2"/>
            <w:shd w:val="clear" w:color="auto" w:fill="auto"/>
          </w:tcPr>
          <w:p w14:paraId="1F74617F" w14:textId="77777777" w:rsidR="00946E17" w:rsidRPr="001F1BA7" w:rsidRDefault="00946E17" w:rsidP="00F34BF3">
            <w:pPr>
              <w:rPr>
                <w:b/>
                <w:bCs/>
              </w:rPr>
            </w:pPr>
            <w:r w:rsidRPr="001F1BA7">
              <w:rPr>
                <w:b/>
                <w:bCs/>
              </w:rPr>
              <w:t>2019</w:t>
            </w:r>
            <w:r>
              <w:rPr>
                <w:b/>
                <w:bCs/>
              </w:rPr>
              <w:t>/20</w:t>
            </w:r>
            <w:r w:rsidRPr="001F1BA7">
              <w:rPr>
                <w:b/>
                <w:bCs/>
              </w:rPr>
              <w:t xml:space="preserve"> Dates to Remember</w:t>
            </w:r>
          </w:p>
        </w:tc>
        <w:tc>
          <w:tcPr>
            <w:tcW w:w="4846" w:type="dxa"/>
            <w:gridSpan w:val="2"/>
            <w:shd w:val="clear" w:color="auto" w:fill="auto"/>
          </w:tcPr>
          <w:p w14:paraId="4ECD13BC" w14:textId="77777777" w:rsidR="00946E17" w:rsidRPr="00583D5E" w:rsidRDefault="00946E17" w:rsidP="00F34BF3">
            <w:pPr>
              <w:pStyle w:val="NoSpacing"/>
              <w:rPr>
                <w:rFonts w:cs="Arial"/>
              </w:rPr>
            </w:pPr>
          </w:p>
        </w:tc>
      </w:tr>
      <w:tr w:rsidR="00946E17" w:rsidRPr="00583D5E" w14:paraId="69131C87" w14:textId="77777777" w:rsidTr="00F34BF3">
        <w:tc>
          <w:tcPr>
            <w:tcW w:w="489" w:type="dxa"/>
            <w:shd w:val="clear" w:color="auto" w:fill="auto"/>
          </w:tcPr>
          <w:p w14:paraId="06046591" w14:textId="77777777" w:rsidR="00946E17" w:rsidRPr="00583D5E" w:rsidRDefault="00946E17" w:rsidP="00F34BF3">
            <w:pPr>
              <w:pStyle w:val="NoSpacing"/>
              <w:rPr>
                <w:rFonts w:cs="Arial"/>
                <w:sz w:val="24"/>
                <w:szCs w:val="24"/>
              </w:rPr>
            </w:pPr>
          </w:p>
        </w:tc>
        <w:tc>
          <w:tcPr>
            <w:tcW w:w="4129" w:type="dxa"/>
            <w:gridSpan w:val="2"/>
            <w:shd w:val="clear" w:color="auto" w:fill="auto"/>
          </w:tcPr>
          <w:p w14:paraId="71B92811" w14:textId="77777777" w:rsidR="00946E17" w:rsidRDefault="00946E17" w:rsidP="00F34BF3">
            <w:pPr>
              <w:spacing w:after="0"/>
              <w:contextualSpacing/>
              <w:rPr>
                <w:b/>
              </w:rPr>
            </w:pPr>
            <w:r w:rsidRPr="00583D5E">
              <w:rPr>
                <w:b/>
              </w:rPr>
              <w:t>Thursday, December 12</w:t>
            </w:r>
            <w:r>
              <w:rPr>
                <w:b/>
              </w:rPr>
              <w:br/>
            </w:r>
            <w:r w:rsidRPr="00583D5E">
              <w:rPr>
                <w:b/>
              </w:rPr>
              <w:t>Friday, December 13</w:t>
            </w:r>
          </w:p>
          <w:p w14:paraId="6742FD73" w14:textId="77777777" w:rsidR="00946E17" w:rsidRDefault="00946E17" w:rsidP="00F34BF3">
            <w:pPr>
              <w:spacing w:after="0"/>
              <w:contextualSpacing/>
              <w:rPr>
                <w:b/>
                <w:bCs/>
              </w:rPr>
            </w:pPr>
            <w:r>
              <w:rPr>
                <w:b/>
                <w:bCs/>
              </w:rPr>
              <w:t>Saturday, January 11</w:t>
            </w:r>
          </w:p>
          <w:p w14:paraId="10020690" w14:textId="77777777" w:rsidR="00946E17" w:rsidRDefault="00946E17" w:rsidP="00F34BF3">
            <w:pPr>
              <w:spacing w:after="0"/>
              <w:contextualSpacing/>
              <w:rPr>
                <w:b/>
                <w:bCs/>
              </w:rPr>
            </w:pPr>
            <w:r w:rsidRPr="0001175D">
              <w:rPr>
                <w:b/>
                <w:bCs/>
              </w:rPr>
              <w:t>Friday, January 17</w:t>
            </w:r>
          </w:p>
          <w:p w14:paraId="38C2775D" w14:textId="77777777" w:rsidR="00946E17" w:rsidRDefault="00946E17" w:rsidP="00F34BF3">
            <w:pPr>
              <w:spacing w:after="0"/>
              <w:contextualSpacing/>
              <w:rPr>
                <w:b/>
                <w:bCs/>
              </w:rPr>
            </w:pPr>
          </w:p>
          <w:p w14:paraId="1769F557" w14:textId="77777777" w:rsidR="00946E17" w:rsidRDefault="00946E17" w:rsidP="00F34BF3">
            <w:pPr>
              <w:spacing w:after="0"/>
              <w:contextualSpacing/>
              <w:rPr>
                <w:bCs/>
              </w:rPr>
            </w:pPr>
            <w:r w:rsidRPr="00211B19">
              <w:rPr>
                <w:b/>
              </w:rPr>
              <w:t>Thursday, January 23, 2020</w:t>
            </w:r>
          </w:p>
          <w:p w14:paraId="56F5DA2E" w14:textId="77777777" w:rsidR="00946E17" w:rsidRDefault="00946E17" w:rsidP="00F34BF3">
            <w:pPr>
              <w:spacing w:after="0"/>
              <w:contextualSpacing/>
            </w:pPr>
            <w:r>
              <w:rPr>
                <w:b/>
                <w:bCs/>
              </w:rPr>
              <w:t>Thursday, February 27, 2020</w:t>
            </w:r>
          </w:p>
          <w:p w14:paraId="30BFECCE" w14:textId="77777777" w:rsidR="00946E17" w:rsidRPr="00D7706A" w:rsidRDefault="00946E17" w:rsidP="00F34BF3">
            <w:pPr>
              <w:pStyle w:val="ListParagraph"/>
              <w:spacing w:after="0" w:line="276" w:lineRule="auto"/>
              <w:ind w:left="0"/>
            </w:pPr>
            <w:r w:rsidRPr="00211B19">
              <w:rPr>
                <w:b/>
                <w:bCs/>
              </w:rPr>
              <w:t>Thursday, March 26, 2020</w:t>
            </w:r>
          </w:p>
        </w:tc>
        <w:tc>
          <w:tcPr>
            <w:tcW w:w="4846" w:type="dxa"/>
            <w:gridSpan w:val="2"/>
            <w:shd w:val="clear" w:color="auto" w:fill="auto"/>
          </w:tcPr>
          <w:p w14:paraId="4DEC695C" w14:textId="77777777" w:rsidR="00946E17" w:rsidRPr="00583D5E" w:rsidRDefault="00946E17" w:rsidP="00F34BF3">
            <w:pPr>
              <w:pStyle w:val="NoSpacing"/>
              <w:spacing w:line="259" w:lineRule="auto"/>
              <w:rPr>
                <w:rFonts w:cs="Arial"/>
              </w:rPr>
            </w:pPr>
            <w:r w:rsidRPr="00583D5E">
              <w:rPr>
                <w:rFonts w:cs="Arial"/>
              </w:rPr>
              <w:t>Fairview Staff Christmas Party, Sunbridge Hotel</w:t>
            </w:r>
          </w:p>
          <w:p w14:paraId="0192D60D" w14:textId="77777777" w:rsidR="00946E17" w:rsidRDefault="00946E17" w:rsidP="00F34BF3">
            <w:pPr>
              <w:pStyle w:val="NoSpacing"/>
              <w:spacing w:line="259" w:lineRule="auto"/>
              <w:rPr>
                <w:rFonts w:cs="Arial"/>
              </w:rPr>
            </w:pPr>
            <w:r w:rsidRPr="00583D5E">
              <w:rPr>
                <w:rFonts w:cs="Arial"/>
              </w:rPr>
              <w:t>Parkwood Staff Christmas Party, Parkwood</w:t>
            </w:r>
          </w:p>
          <w:p w14:paraId="792A6C36" w14:textId="77777777" w:rsidR="00946E17" w:rsidRDefault="00946E17" w:rsidP="00F34BF3">
            <w:pPr>
              <w:pStyle w:val="NoSpacing"/>
              <w:spacing w:line="259" w:lineRule="auto"/>
              <w:rPr>
                <w:rFonts w:cs="Arial"/>
              </w:rPr>
            </w:pPr>
            <w:r>
              <w:rPr>
                <w:rFonts w:cs="Arial"/>
              </w:rPr>
              <w:t>Board Retreat</w:t>
            </w:r>
          </w:p>
          <w:p w14:paraId="6B865C5C" w14:textId="77777777" w:rsidR="00946E17" w:rsidRDefault="00946E17" w:rsidP="00F34BF3">
            <w:pPr>
              <w:pStyle w:val="NoSpacing"/>
              <w:spacing w:line="259" w:lineRule="auto"/>
              <w:rPr>
                <w:rFonts w:cs="Arial"/>
              </w:rPr>
            </w:pPr>
            <w:r>
              <w:rPr>
                <w:rFonts w:cs="Arial"/>
              </w:rPr>
              <w:t>Fairview: Building a Community Wellness Day; launch of Francophone Manual</w:t>
            </w:r>
          </w:p>
          <w:p w14:paraId="1C922DD6" w14:textId="77777777" w:rsidR="00946E17" w:rsidRDefault="00946E17" w:rsidP="00F34BF3">
            <w:pPr>
              <w:spacing w:after="0"/>
              <w:contextualSpacing/>
              <w:rPr>
                <w:bCs/>
              </w:rPr>
            </w:pPr>
            <w:r>
              <w:rPr>
                <w:bCs/>
              </w:rPr>
              <w:t>Board Meeting</w:t>
            </w:r>
          </w:p>
          <w:p w14:paraId="2EF51A53" w14:textId="77777777" w:rsidR="00946E17" w:rsidRDefault="00946E17" w:rsidP="00F34BF3">
            <w:pPr>
              <w:pStyle w:val="NoSpacing"/>
              <w:spacing w:line="259" w:lineRule="auto"/>
              <w:rPr>
                <w:rFonts w:cs="Arial"/>
              </w:rPr>
            </w:pPr>
            <w:r>
              <w:rPr>
                <w:rFonts w:cs="Arial"/>
              </w:rPr>
              <w:t>Board Meeting</w:t>
            </w:r>
          </w:p>
          <w:p w14:paraId="0BFFA2BE" w14:textId="77777777" w:rsidR="00946E17" w:rsidRPr="00583D5E" w:rsidRDefault="00946E17" w:rsidP="00F34BF3">
            <w:pPr>
              <w:pStyle w:val="NoSpacing"/>
              <w:spacing w:line="259" w:lineRule="auto"/>
              <w:rPr>
                <w:rFonts w:cs="Arial"/>
              </w:rPr>
            </w:pPr>
            <w:r>
              <w:rPr>
                <w:rFonts w:cs="Arial"/>
              </w:rPr>
              <w:t>Board Meeting</w:t>
            </w:r>
          </w:p>
        </w:tc>
      </w:tr>
    </w:tbl>
    <w:p w14:paraId="1D3A4827" w14:textId="77777777" w:rsidR="00946E17" w:rsidRDefault="00946E17" w:rsidP="00946E17">
      <w:r>
        <w:t>CEO In Camera</w:t>
      </w:r>
    </w:p>
    <w:p w14:paraId="5FEEC33A" w14:textId="77777777" w:rsidR="00946E17" w:rsidRDefault="00946E17" w:rsidP="00946E17">
      <w:r>
        <w:t xml:space="preserve">Board </w:t>
      </w:r>
      <w:proofErr w:type="gramStart"/>
      <w:r>
        <w:t>In</w:t>
      </w:r>
      <w:proofErr w:type="gramEnd"/>
      <w:r>
        <w:t xml:space="preserve"> Camera</w:t>
      </w:r>
    </w:p>
    <w:p w14:paraId="2F5B2C64" w14:textId="7AF9F13A" w:rsidR="00490664" w:rsidRDefault="00490664" w:rsidP="00946E17">
      <w:pPr>
        <w:rPr>
          <w:b/>
        </w:rPr>
      </w:pPr>
      <w:bookmarkStart w:id="2" w:name="_GoBack"/>
      <w:bookmarkEnd w:id="2"/>
      <w:r>
        <w:rPr>
          <w:b/>
        </w:rPr>
        <w:br w:type="page"/>
      </w:r>
    </w:p>
    <w:p w14:paraId="3D918FAB" w14:textId="7F8513F2" w:rsidR="00ED794B" w:rsidRPr="00F323E2" w:rsidRDefault="00101085" w:rsidP="00F323E2">
      <w:pPr>
        <w:pStyle w:val="NoSpacing"/>
        <w:jc w:val="center"/>
        <w:rPr>
          <w:b/>
        </w:rPr>
      </w:pPr>
      <w:r>
        <w:rPr>
          <w:b/>
        </w:rPr>
        <w:lastRenderedPageBreak/>
        <w:t>Chief Executive Officer (CEO)</w:t>
      </w:r>
      <w:r w:rsidR="00F77454" w:rsidRPr="00F323E2">
        <w:rPr>
          <w:b/>
        </w:rPr>
        <w:t xml:space="preserve"> Board Report</w:t>
      </w:r>
    </w:p>
    <w:p w14:paraId="2667458C" w14:textId="71D63996" w:rsidR="00F77454" w:rsidRDefault="00F77454" w:rsidP="00F323E2">
      <w:pPr>
        <w:pStyle w:val="NoSpacing"/>
        <w:jc w:val="center"/>
        <w:rPr>
          <w:b/>
        </w:rPr>
      </w:pPr>
      <w:r w:rsidRPr="00F323E2">
        <w:rPr>
          <w:b/>
        </w:rPr>
        <w:t>Fairview Mennonite Homes</w:t>
      </w:r>
    </w:p>
    <w:p w14:paraId="426C2E7F" w14:textId="16869E4C" w:rsidR="004D6AD9" w:rsidRDefault="004D6AD9" w:rsidP="00F323E2">
      <w:pPr>
        <w:pStyle w:val="NoSpacing"/>
        <w:jc w:val="center"/>
        <w:rPr>
          <w:b/>
        </w:rPr>
      </w:pPr>
      <w:r>
        <w:rPr>
          <w:b/>
        </w:rPr>
        <w:t>Parkwood Mennonite Home</w:t>
      </w:r>
    </w:p>
    <w:p w14:paraId="45737B5D" w14:textId="3FDAAA4E" w:rsidR="00456213" w:rsidRDefault="00456213" w:rsidP="00F323E2">
      <w:pPr>
        <w:pStyle w:val="NoSpacing"/>
        <w:jc w:val="center"/>
        <w:rPr>
          <w:b/>
        </w:rPr>
      </w:pPr>
      <w:r>
        <w:rPr>
          <w:b/>
        </w:rPr>
        <w:t>Dec</w:t>
      </w:r>
      <w:r w:rsidR="00722677">
        <w:rPr>
          <w:b/>
        </w:rPr>
        <w:t>ember 2019</w:t>
      </w:r>
    </w:p>
    <w:p w14:paraId="602C174C" w14:textId="777B5648" w:rsidR="00456213" w:rsidRPr="00F323E2" w:rsidRDefault="00456213" w:rsidP="00722677">
      <w:pPr>
        <w:pStyle w:val="NoSpacing"/>
        <w:rPr>
          <w:b/>
        </w:rPr>
      </w:pPr>
    </w:p>
    <w:p w14:paraId="05E92A3C" w14:textId="7BE07023" w:rsidR="002A3FAC" w:rsidRPr="00D1050C" w:rsidRDefault="002A3FAC">
      <w:pPr>
        <w:rPr>
          <w:rFonts w:cstheme="minorHAnsi"/>
          <w:b/>
        </w:rPr>
      </w:pPr>
      <w:r w:rsidRPr="002A3FAC">
        <w:rPr>
          <w:b/>
        </w:rPr>
        <w:t>Government Upd</w:t>
      </w:r>
      <w:r w:rsidRPr="000A53B9">
        <w:rPr>
          <w:rFonts w:cstheme="minorHAnsi"/>
          <w:b/>
        </w:rPr>
        <w:t xml:space="preserve">ate </w:t>
      </w:r>
      <w:r w:rsidR="00B43200">
        <w:rPr>
          <w:rFonts w:cstheme="minorHAnsi"/>
          <w:b/>
        </w:rPr>
        <w:t>(s)</w:t>
      </w:r>
    </w:p>
    <w:tbl>
      <w:tblPr>
        <w:tblW w:w="5000" w:type="pct"/>
        <w:tblCellMar>
          <w:left w:w="0" w:type="dxa"/>
          <w:right w:w="0" w:type="dxa"/>
        </w:tblCellMar>
        <w:tblLook w:val="04A0" w:firstRow="1" w:lastRow="0" w:firstColumn="1" w:lastColumn="0" w:noHBand="0" w:noVBand="1"/>
      </w:tblPr>
      <w:tblGrid>
        <w:gridCol w:w="9360"/>
      </w:tblGrid>
      <w:tr w:rsidR="00AD7512" w14:paraId="4BFB9398" w14:textId="77777777" w:rsidTr="00AD7512">
        <w:tc>
          <w:tcPr>
            <w:tcW w:w="0" w:type="auto"/>
            <w:vAlign w:val="center"/>
            <w:hideMark/>
          </w:tcPr>
          <w:p w14:paraId="5CA89F7E" w14:textId="7257C603" w:rsidR="00E83ABC" w:rsidRDefault="00C628E7" w:rsidP="00722677">
            <w:pPr>
              <w:rPr>
                <w:rFonts w:eastAsia="Times New Roman"/>
              </w:rPr>
            </w:pPr>
            <w:r w:rsidRPr="00AD0849">
              <w:rPr>
                <w:rFonts w:eastAsia="Times New Roman"/>
                <w:b/>
              </w:rPr>
              <w:t>Pharmacy</w:t>
            </w:r>
            <w:r>
              <w:rPr>
                <w:rFonts w:eastAsia="Times New Roman"/>
              </w:rPr>
              <w:t xml:space="preserve">:  </w:t>
            </w:r>
            <w:r w:rsidR="00722677">
              <w:rPr>
                <w:rFonts w:eastAsia="Times New Roman"/>
              </w:rPr>
              <w:t xml:space="preserve">As reported in </w:t>
            </w:r>
            <w:r w:rsidR="00A324AD">
              <w:rPr>
                <w:rFonts w:eastAsia="Times New Roman"/>
              </w:rPr>
              <w:t xml:space="preserve">CEO Report </w:t>
            </w:r>
            <w:r w:rsidR="00722677">
              <w:rPr>
                <w:rFonts w:eastAsia="Times New Roman"/>
              </w:rPr>
              <w:t>November 2019</w:t>
            </w:r>
            <w:r w:rsidR="00A324AD">
              <w:rPr>
                <w:rFonts w:eastAsia="Times New Roman"/>
              </w:rPr>
              <w:t xml:space="preserve">, </w:t>
            </w:r>
            <w:r w:rsidR="00722677">
              <w:rPr>
                <w:rFonts w:eastAsia="Times New Roman"/>
              </w:rPr>
              <w:t xml:space="preserve">the government model for pharmacy has changed.  A meeting has been set in January with Remedy’s Pharmacy (Parkwood service provider) to discuss the implication for our Communities.  Both Parkwood and Fairview contracts are due in April 2020.  </w:t>
            </w:r>
          </w:p>
        </w:tc>
      </w:tr>
    </w:tbl>
    <w:p w14:paraId="0D59FA80" w14:textId="77777777" w:rsidR="00AD7512" w:rsidRDefault="00AD7512" w:rsidP="00AD7512">
      <w:pPr>
        <w:rPr>
          <w:rFonts w:ascii="Calibri" w:eastAsia="Times New Roman" w:hAnsi="Calibri" w:cs="Calibri"/>
          <w:vanish/>
        </w:rPr>
      </w:pPr>
    </w:p>
    <w:p w14:paraId="222034FD" w14:textId="61E97DD8" w:rsidR="00722677" w:rsidRDefault="00DD707B" w:rsidP="00A324AD">
      <w:pPr>
        <w:pStyle w:val="NormalWeb"/>
        <w:spacing w:before="0" w:beforeAutospacing="0" w:after="0" w:afterAutospacing="0" w:line="234" w:lineRule="atLeast"/>
        <w:rPr>
          <w:rFonts w:cstheme="minorHAnsi"/>
        </w:rPr>
      </w:pPr>
      <w:r w:rsidRPr="00DD707B">
        <w:rPr>
          <w:rFonts w:asciiTheme="minorHAnsi" w:hAnsiTheme="minorHAnsi" w:cstheme="minorHAnsi"/>
          <w:color w:val="000000"/>
        </w:rPr>
        <w:t xml:space="preserve"> </w:t>
      </w:r>
      <w:r w:rsidR="002941BB" w:rsidRPr="002941BB">
        <w:rPr>
          <w:rFonts w:cstheme="minorHAnsi"/>
          <w:b/>
        </w:rPr>
        <w:t>Long Term Care Bed Application</w:t>
      </w:r>
      <w:r w:rsidR="00A324AD">
        <w:rPr>
          <w:rFonts w:cstheme="minorHAnsi"/>
          <w:b/>
        </w:rPr>
        <w:t xml:space="preserve">:  </w:t>
      </w:r>
      <w:r w:rsidR="004C7109" w:rsidRPr="00722677">
        <w:rPr>
          <w:rFonts w:cstheme="minorHAnsi"/>
        </w:rPr>
        <w:t>Fairview</w:t>
      </w:r>
      <w:r w:rsidR="004C7109">
        <w:rPr>
          <w:rFonts w:cstheme="minorHAnsi"/>
        </w:rPr>
        <w:t xml:space="preserve">:  </w:t>
      </w:r>
      <w:r w:rsidR="00722677">
        <w:rPr>
          <w:rFonts w:cstheme="minorHAnsi"/>
        </w:rPr>
        <w:t>There is no further update on the LTC bed application.  (F)</w:t>
      </w:r>
    </w:p>
    <w:p w14:paraId="5CB9463C" w14:textId="77777777" w:rsidR="00A324AD" w:rsidRDefault="00A324AD" w:rsidP="00A324AD">
      <w:pPr>
        <w:pStyle w:val="NormalWeb"/>
        <w:spacing w:before="0" w:beforeAutospacing="0" w:after="0" w:afterAutospacing="0" w:line="234" w:lineRule="atLeast"/>
        <w:rPr>
          <w:rFonts w:ascii="Barlow" w:hAnsi="Barlow"/>
        </w:rPr>
      </w:pPr>
    </w:p>
    <w:p w14:paraId="2BCCD065" w14:textId="77777777" w:rsidR="00A324AD" w:rsidRDefault="00DD0D92" w:rsidP="00765102">
      <w:r>
        <w:rPr>
          <w:b/>
        </w:rPr>
        <w:t>Ontario Health Teams (OHT)</w:t>
      </w:r>
      <w:r w:rsidR="00A324AD">
        <w:rPr>
          <w:b/>
        </w:rPr>
        <w:t xml:space="preserve">:  </w:t>
      </w:r>
      <w:r w:rsidR="00BC7F23">
        <w:t xml:space="preserve">CND </w:t>
      </w:r>
      <w:r w:rsidR="00765102">
        <w:t xml:space="preserve">OHT: </w:t>
      </w:r>
      <w:r w:rsidR="00722677">
        <w:t>The next steps for the OHT include: 1) Steering committee (all 18 members) will meet on a monthly basis.  The person attending must have the ability to “bind the corporation”.  CEO will be the Fairview representative.  2) Operations Committee has been established to meet once a week.  CEO has been asked (and accepted) to serve on this Committee.  3) Governance Committee has been established with one Board member from each of the 18-member organizations participating.  This Committee will meet 6x each year.  Ken Frey has agreed to be Fairview representative.  The first meeting of the governors will be held at Fairview</w:t>
      </w:r>
      <w:r w:rsidR="00A324AD">
        <w:t xml:space="preserve"> on February 3, 2020</w:t>
      </w:r>
      <w:r w:rsidR="00722677">
        <w:t>.  4) There will be a further opportunity to participate on design committees for care.  Christine Norma</w:t>
      </w:r>
      <w:r w:rsidR="000C0AFB">
        <w:t>n</w:t>
      </w:r>
      <w:r w:rsidR="00722677">
        <w:t xml:space="preserve">deau </w:t>
      </w:r>
      <w:r w:rsidR="00A324AD">
        <w:t xml:space="preserve">Director Community Development </w:t>
      </w:r>
      <w:r w:rsidR="00722677">
        <w:t xml:space="preserve">will be </w:t>
      </w:r>
      <w:r w:rsidR="000C0AFB">
        <w:t xml:space="preserve">nominated to represent Fairview.  </w:t>
      </w:r>
    </w:p>
    <w:p w14:paraId="2059C1C2" w14:textId="47A280E8" w:rsidR="00765102" w:rsidRDefault="00A324AD" w:rsidP="00765102">
      <w:r>
        <w:t>The CND OHT has engaged in hiring of a transition lead.  The members will now be required to pay for expenses incurred.  A survey has been completed and the Operating Committee will evaluate the cost to each organization as a percentage of Ministry revenue</w:t>
      </w:r>
      <w:r w:rsidR="002E653B">
        <w:t xml:space="preserve">.  </w:t>
      </w:r>
      <w:r w:rsidR="000C0AFB">
        <w:t>(F)</w:t>
      </w:r>
    </w:p>
    <w:p w14:paraId="43026748" w14:textId="77777777" w:rsidR="002E653B" w:rsidRDefault="00765102" w:rsidP="00BA2B02">
      <w:r w:rsidRPr="00765102">
        <w:t>KW4 OHT</w:t>
      </w:r>
      <w:r>
        <w:t xml:space="preserve">: </w:t>
      </w:r>
      <w:r w:rsidR="000C0AFB">
        <w:t>The Ministry of Health progress report will be submitted on January 20, 2020.  The hope is that KW4 signatories will be invited to submit a full application.  Meetings of the signatories have increased to monthly.  As well, a focus group is scheduled for January 20</w:t>
      </w:r>
      <w:r w:rsidR="000C0AFB" w:rsidRPr="000C0AFB">
        <w:rPr>
          <w:vertAlign w:val="superscript"/>
        </w:rPr>
        <w:t>th</w:t>
      </w:r>
      <w:r w:rsidR="000C0AFB">
        <w:t xml:space="preserve"> to define the target population.  CEO has been invited to participate. </w:t>
      </w:r>
    </w:p>
    <w:p w14:paraId="4F712DF7" w14:textId="1C3A1166" w:rsidR="00765102" w:rsidRDefault="000C0AFB" w:rsidP="00BA2B02">
      <w:r>
        <w:t xml:space="preserve">KW4 OHT is struggling to come together. There are a number of </w:t>
      </w:r>
      <w:r w:rsidR="002E653B">
        <w:t xml:space="preserve">unique </w:t>
      </w:r>
      <w:r>
        <w:t xml:space="preserve">challenges the group faces:  1) It is a large group with 31 signatories – only 5 are </w:t>
      </w:r>
      <w:r w:rsidR="002E653B">
        <w:t xml:space="preserve">committed </w:t>
      </w:r>
      <w:r>
        <w:t xml:space="preserve">primary care providers.  There are 270 primary care providers in the area. An attempt is being made to set up a Primary Care </w:t>
      </w:r>
      <w:r w:rsidR="002E653B">
        <w:t xml:space="preserve">Provider </w:t>
      </w:r>
      <w:r>
        <w:t xml:space="preserve">Council.  An initial meeting has been set up.  2) KW4 is a highly settled area for refugees with complex social and medical needs. 3) Homelessness in the area has increased causing overflow in the shelters.  </w:t>
      </w:r>
      <w:r w:rsidR="002E653B">
        <w:t xml:space="preserve">4) </w:t>
      </w:r>
      <w:r>
        <w:t xml:space="preserve">Frail elderly, refugees and homeless are intended to be the target population.  </w:t>
      </w:r>
      <w:r w:rsidR="002E653B">
        <w:t xml:space="preserve">Many of these individuals are not connected with a primary care provider.  </w:t>
      </w:r>
      <w:r w:rsidR="00AD129B">
        <w:t>(P)</w:t>
      </w:r>
    </w:p>
    <w:p w14:paraId="3984B85D" w14:textId="2C545455" w:rsidR="002D525E" w:rsidRDefault="002D525E" w:rsidP="002D525E">
      <w:r>
        <w:rPr>
          <w:b/>
        </w:rPr>
        <w:t xml:space="preserve">Spousal Reunification:  </w:t>
      </w:r>
      <w:r>
        <w:t xml:space="preserve">The “Till Death Do Us Part” bill is receiving a great deal of publicity. </w:t>
      </w:r>
      <w:r w:rsidR="002E653B">
        <w:t>MPP</w:t>
      </w:r>
      <w:r>
        <w:t xml:space="preserve"> Catherine Fife and Fairview resident Jim McLeod have been interviewed numerous times.  Unfortunately, this has not improved Jim’s personal situation.  Jim’s wife has fallen from 14 to 16 on Fairview’s waitlist due to crisis applications.  CEO has contacted the LHIN to set up a meeting to discuss.  </w:t>
      </w:r>
    </w:p>
    <w:p w14:paraId="33A1933D" w14:textId="0ABDE819" w:rsidR="002D525E" w:rsidRDefault="002D525E" w:rsidP="002D525E">
      <w:r>
        <w:t xml:space="preserve">MPP Catherine Fife spent an afternoon at Fairview to tour and discuss Fairview’s plans for the future. She has promised to advocate on Fairview’s behalf for the approval of LTC bed application.  As well, time was spent updating the MPP on Parkwood’s plan to move forward with affordable housing.  Support was promised for the Parkwood initiative.  </w:t>
      </w:r>
    </w:p>
    <w:p w14:paraId="5C3E3CCB" w14:textId="5AAF1B79" w:rsidR="002D525E" w:rsidRDefault="00516388" w:rsidP="00AA54D6">
      <w:pPr>
        <w:rPr>
          <w:b/>
        </w:rPr>
      </w:pPr>
      <w:r>
        <w:rPr>
          <w:b/>
        </w:rPr>
        <w:lastRenderedPageBreak/>
        <w:t>C</w:t>
      </w:r>
      <w:r w:rsidR="00767842">
        <w:rPr>
          <w:b/>
        </w:rPr>
        <w:t>ommunity</w:t>
      </w:r>
      <w:r>
        <w:rPr>
          <w:b/>
        </w:rPr>
        <w:t xml:space="preserve"> </w:t>
      </w:r>
      <w:r w:rsidR="009533F7" w:rsidRPr="009533F7">
        <w:rPr>
          <w:b/>
        </w:rPr>
        <w:t>Initiative</w:t>
      </w:r>
      <w:r>
        <w:rPr>
          <w:b/>
        </w:rPr>
        <w:t>s</w:t>
      </w:r>
      <w:r w:rsidR="009533F7">
        <w:rPr>
          <w:b/>
        </w:rPr>
        <w:t xml:space="preserve"> </w:t>
      </w:r>
    </w:p>
    <w:p w14:paraId="502CDB36" w14:textId="77C0BAA3" w:rsidR="00C62AE5" w:rsidRDefault="00C62AE5" w:rsidP="00AA54D6">
      <w:r w:rsidRPr="006E54BE">
        <w:rPr>
          <w:b/>
        </w:rPr>
        <w:t>Board Retreat</w:t>
      </w:r>
      <w:r>
        <w:t>:  Held January 11, 2020.  Board members, senior leadership and invited guests – Brenda Hallman, Jim Erb and Rick Martin</w:t>
      </w:r>
      <w:r w:rsidR="002E653B">
        <w:t xml:space="preserve"> attended the session.</w:t>
      </w:r>
      <w:r>
        <w:t xml:space="preserve">  Focus of the day was to discuss a capital campaign.  Brenda Hallman presented on Waterloo Region Hospice Campaign.  See attached agenda.</w:t>
      </w:r>
    </w:p>
    <w:p w14:paraId="379766EA" w14:textId="754BB537" w:rsidR="009533F7" w:rsidRDefault="00C62AE5" w:rsidP="00AA54D6">
      <w:r>
        <w:t xml:space="preserve">Summary of accomplishments and dreams was shared by senior leadership team. </w:t>
      </w:r>
      <w:r w:rsidR="00791C2C" w:rsidRPr="00767842">
        <w:t>See attached power point presentation</w:t>
      </w:r>
      <w:r>
        <w:t>.</w:t>
      </w:r>
    </w:p>
    <w:p w14:paraId="7473E58E" w14:textId="4B793E6F" w:rsidR="00C62AE5" w:rsidRDefault="00C62AE5" w:rsidP="00AA54D6">
      <w:r>
        <w:t xml:space="preserve">Decisions to be confirmed at January Board meeting by resolution: </w:t>
      </w:r>
    </w:p>
    <w:p w14:paraId="055CF9DA" w14:textId="49935735" w:rsidR="00C62AE5" w:rsidRDefault="00C62AE5" w:rsidP="00C62AE5">
      <w:pPr>
        <w:pStyle w:val="ListParagraph"/>
        <w:numPr>
          <w:ilvl w:val="0"/>
          <w:numId w:val="42"/>
        </w:numPr>
      </w:pPr>
      <w:r>
        <w:t xml:space="preserve">The overarching name for the organization, used for marketing and communication purposes will be Fairview Parkwood Communities.  The individual names used will be Fairview Community and Parkwood Community.  </w:t>
      </w:r>
    </w:p>
    <w:p w14:paraId="34856652" w14:textId="06A0347C" w:rsidR="00C62AE5" w:rsidRDefault="00C62AE5" w:rsidP="00C62AE5">
      <w:pPr>
        <w:pStyle w:val="ListParagraph"/>
        <w:numPr>
          <w:ilvl w:val="0"/>
          <w:numId w:val="42"/>
        </w:numPr>
      </w:pPr>
      <w:r>
        <w:t xml:space="preserve">The previously named Shared Services team will become known as the Resource team.  </w:t>
      </w:r>
    </w:p>
    <w:p w14:paraId="4B0A373D" w14:textId="38175CF8" w:rsidR="00651CB2" w:rsidRDefault="00651CB2" w:rsidP="00651CB2">
      <w:r>
        <w:t xml:space="preserve">In </w:t>
      </w:r>
      <w:r w:rsidR="00645019">
        <w:t>addition,</w:t>
      </w:r>
      <w:r>
        <w:t xml:space="preserve"> notes from the discussion of the day are attached for further discussion.  </w:t>
      </w:r>
      <w:r w:rsidR="002E653B">
        <w:t xml:space="preserve">The updated Strategic Plan has been added to the Board website.  </w:t>
      </w:r>
    </w:p>
    <w:p w14:paraId="0F095C5C" w14:textId="416A0BFB" w:rsidR="00645019" w:rsidRPr="00767842" w:rsidRDefault="00645019" w:rsidP="00651CB2">
      <w:r w:rsidRPr="002D525E">
        <w:rPr>
          <w:b/>
        </w:rPr>
        <w:t>Parkwood</w:t>
      </w:r>
      <w:r w:rsidR="002D525E" w:rsidRPr="002D525E">
        <w:rPr>
          <w:b/>
        </w:rPr>
        <w:t xml:space="preserve"> Affordable Housing</w:t>
      </w:r>
      <w:r w:rsidR="002D525E">
        <w:t xml:space="preserve">:  Bill Green, planner retired from GSP Group, has been engaged to evaluate the potential of the Parkwood site to determine future capacity.  Bill was introduced to CEO through Jim Erb.  He is the planner for the Waterloo Region Hospice.  When the site evaluation has been completed, an affordable housing project will be planned and </w:t>
      </w:r>
      <w:r w:rsidR="00D41232">
        <w:t>recommended</w:t>
      </w:r>
      <w:r w:rsidR="002D525E">
        <w:t xml:space="preserve"> for formal approval.  Steps for this project include:  1) Basic design of the building; 2) </w:t>
      </w:r>
      <w:r w:rsidR="00D41232">
        <w:t>r</w:t>
      </w:r>
      <w:r w:rsidR="002D525E">
        <w:t xml:space="preserve">eviewing available models with CMHC and the Region; 3) </w:t>
      </w:r>
      <w:r w:rsidR="00D41232">
        <w:t>a</w:t>
      </w:r>
      <w:r w:rsidR="002D525E">
        <w:t xml:space="preserve">pplication for SEED funding (and other funding opportunities; </w:t>
      </w:r>
      <w:r w:rsidR="00D41232">
        <w:t>4) developing a pro forma for approval and financing; 5</w:t>
      </w:r>
      <w:r w:rsidR="002D525E">
        <w:t xml:space="preserve">) </w:t>
      </w:r>
      <w:r w:rsidR="00D41232">
        <w:t>h</w:t>
      </w:r>
      <w:r w:rsidR="002D525E">
        <w:t xml:space="preserve">iring of a capital campaign manager, designation of a campaign chair and </w:t>
      </w:r>
      <w:r w:rsidR="00D41232">
        <w:t>committee</w:t>
      </w:r>
      <w:r w:rsidR="002D525E">
        <w:t xml:space="preserve"> to develop a capital campaign for the project. </w:t>
      </w:r>
      <w:r>
        <w:t xml:space="preserve"> </w:t>
      </w:r>
      <w:r w:rsidR="00D41232">
        <w:t>(P)</w:t>
      </w:r>
    </w:p>
    <w:p w14:paraId="5760A5BB" w14:textId="125F18F0" w:rsidR="00962BF9" w:rsidRDefault="0041692D" w:rsidP="00791C2C">
      <w:r>
        <w:rPr>
          <w:b/>
        </w:rPr>
        <w:t xml:space="preserve">CEO Resident Christmas Events:  </w:t>
      </w:r>
      <w:r w:rsidR="00AD0849">
        <w:t xml:space="preserve">Coffee break was held with </w:t>
      </w:r>
      <w:r w:rsidR="00791C2C">
        <w:t>Fairview residents (Parkwood reported in November report) on December 30</w:t>
      </w:r>
      <w:r w:rsidR="00791C2C" w:rsidRPr="00791C2C">
        <w:rPr>
          <w:vertAlign w:val="superscript"/>
        </w:rPr>
        <w:t>th</w:t>
      </w:r>
      <w:r w:rsidR="00791C2C">
        <w:t xml:space="preserve">.  Over 100 independent living residents attended.  Unfortunately, the entertainment cancelled at the last minute.  The time was used to bring residents up to date on the strategic plan initiatives.  It was a great afternoon in spite of the lack of entertainment.  (F) </w:t>
      </w:r>
    </w:p>
    <w:p w14:paraId="0C2382E6" w14:textId="1EB2CCDD" w:rsidR="0041692D" w:rsidRDefault="00962BF9" w:rsidP="00AA54D6">
      <w:r>
        <w:t>These events</w:t>
      </w:r>
      <w:r w:rsidR="002B4D9A">
        <w:t>,</w:t>
      </w:r>
      <w:r>
        <w:t xml:space="preserve"> which will take place 3 to 4 times a year are intended to communicate with residents and help them understand the need for “the behind the scenes people”, that </w:t>
      </w:r>
      <w:r w:rsidR="00D41232">
        <w:t>Resource team</w:t>
      </w:r>
      <w:r>
        <w:t xml:space="preserve"> does have a role to play even though not always visible. </w:t>
      </w:r>
    </w:p>
    <w:p w14:paraId="586A4E73" w14:textId="1F5CE38A" w:rsidR="002B4D9A" w:rsidRPr="00767842" w:rsidRDefault="00DC3F51" w:rsidP="00791C2C">
      <w:r w:rsidRPr="00DC3F51">
        <w:rPr>
          <w:b/>
        </w:rPr>
        <w:t>Building update</w:t>
      </w:r>
      <w:r w:rsidR="004617BB">
        <w:rPr>
          <w:b/>
        </w:rPr>
        <w:t xml:space="preserve">:  </w:t>
      </w:r>
      <w:r w:rsidR="00767842">
        <w:t>Three significant projects are scheduled for early in the year at Fairview</w:t>
      </w:r>
      <w:r w:rsidR="00355D71">
        <w:t>:</w:t>
      </w:r>
      <w:r w:rsidR="00767842">
        <w:t xml:space="preserve"> 1) The </w:t>
      </w:r>
      <w:r w:rsidR="00355D71">
        <w:t>C</w:t>
      </w:r>
      <w:r w:rsidR="00767842">
        <w:t>entre servery and hallway $92,000.  2) Suite balcony $33,000 and 3) Preston School Apartment elevator $60,000.  4) In addition, FA requires a new domestic hot water system $60,000 and air makeup system $160,000.  These are significant expenditures.  Three grant applications have been submitted to Waterloo Region for the capital expenses listed in 4) and the Centre servery.  It is hoped Fairview will receive a small portion to cover some of these expenses.  (F)</w:t>
      </w:r>
    </w:p>
    <w:p w14:paraId="18405DFA" w14:textId="166F0E6A" w:rsidR="00AC7D24" w:rsidRPr="00767842" w:rsidRDefault="00D41232" w:rsidP="00ED5DBC">
      <w:r>
        <w:rPr>
          <w:b/>
        </w:rPr>
        <w:t xml:space="preserve">Resource team </w:t>
      </w:r>
      <w:r w:rsidR="00AC7D24">
        <w:rPr>
          <w:b/>
        </w:rPr>
        <w:t xml:space="preserve">offices:  </w:t>
      </w:r>
      <w:r w:rsidR="00767842">
        <w:rPr>
          <w:b/>
        </w:rPr>
        <w:t>C</w:t>
      </w:r>
      <w:r w:rsidR="00767842">
        <w:t xml:space="preserve">FO, Director of Building and CEO have started to tour potential sites close to the expressway.  Initial sites have not proven to be of interest.  </w:t>
      </w:r>
    </w:p>
    <w:p w14:paraId="34B8C9AD" w14:textId="7ED89BEE" w:rsidR="00153ECC" w:rsidRDefault="00153ECC" w:rsidP="00ED5DBC">
      <w:r>
        <w:rPr>
          <w:b/>
        </w:rPr>
        <w:t xml:space="preserve">Francophone Long Term Care Guide:  </w:t>
      </w:r>
      <w:r w:rsidR="00767842">
        <w:t>Launch was held January 1</w:t>
      </w:r>
      <w:r w:rsidR="00473B3A">
        <w:t>7 as part of the annual Wellness Fair</w:t>
      </w:r>
      <w:r w:rsidR="00767842">
        <w:t>.  MPP Belinda Karahalious</w:t>
      </w:r>
      <w:r w:rsidR="00473B3A">
        <w:t xml:space="preserve"> and Mayor Kathryn McGarry provided greetings as part of the program.  Marion Good, John Shantz and Nancy Mann represented the Board.  CEO acted as MC for the event.   See attached agenda and notes.  </w:t>
      </w:r>
      <w:r w:rsidR="00355D71">
        <w:t>(F)</w:t>
      </w:r>
    </w:p>
    <w:p w14:paraId="15EF704F" w14:textId="18315920" w:rsidR="00462742" w:rsidRPr="00462742" w:rsidRDefault="00462742" w:rsidP="00ED5DBC">
      <w:r w:rsidRPr="00462742">
        <w:rPr>
          <w:b/>
        </w:rPr>
        <w:lastRenderedPageBreak/>
        <w:t>Congregate Dining Initiative:</w:t>
      </w:r>
      <w:r>
        <w:rPr>
          <w:b/>
        </w:rPr>
        <w:t xml:space="preserve"> </w:t>
      </w:r>
      <w:r>
        <w:t xml:space="preserve">A new dining initiative has been introduced as part of Fairview Congregate Dining program in the Centre.  This is a partnership with the LHIN. </w:t>
      </w:r>
      <w:r w:rsidR="00355D71">
        <w:t>It</w:t>
      </w:r>
      <w:r>
        <w:t xml:space="preserve"> will involve residents who are part of the IALP/Home and Community program</w:t>
      </w:r>
      <w:r w:rsidR="00900740">
        <w:t xml:space="preserve"> who live in Cambridge to come to Fairview for a meal via the Fairview bus.  The total cost per meal is $18.75 which include</w:t>
      </w:r>
      <w:r w:rsidR="00355D71">
        <w:t>s</w:t>
      </w:r>
      <w:r w:rsidR="00900740">
        <w:t xml:space="preserve"> bus transportation.  The LHIN will subsidize $8.75 and the senior will pay the remaining $10 per dining experience. The purpose of the program is to engage seniors in the community reducing isolation and ensuring a healthy meal.  The program will be carried out through 2020.  </w:t>
      </w:r>
    </w:p>
    <w:p w14:paraId="5A489617" w14:textId="2D1D3C92" w:rsidR="000F54B5" w:rsidRDefault="001B175B" w:rsidP="00FB2D47">
      <w:r w:rsidRPr="001B175B">
        <w:rPr>
          <w:b/>
        </w:rPr>
        <w:t>Human Resources</w:t>
      </w:r>
      <w:r w:rsidR="00965BCA">
        <w:rPr>
          <w:b/>
        </w:rPr>
        <w:t xml:space="preserve">:  </w:t>
      </w:r>
      <w:r w:rsidR="00473B3A">
        <w:t xml:space="preserve">Alan Cook has started his role on January 13, 2020 as Director Spiritual Care and Culture.  (P) </w:t>
      </w:r>
    </w:p>
    <w:p w14:paraId="55A9871A" w14:textId="25CD52DA" w:rsidR="00D8389D" w:rsidRPr="00473B3A" w:rsidRDefault="00D8389D" w:rsidP="00FB2D47">
      <w:r>
        <w:t>Interviews are in process for the Director Resident Care.  (P)</w:t>
      </w:r>
    </w:p>
    <w:p w14:paraId="53DC0D4C" w14:textId="7890A9DB" w:rsidR="0096037A" w:rsidRDefault="00655A5F" w:rsidP="001B4641">
      <w:pPr>
        <w:rPr>
          <w:bCs/>
        </w:rPr>
      </w:pPr>
      <w:r>
        <w:rPr>
          <w:b/>
          <w:bCs/>
        </w:rPr>
        <w:t>Financial Statements</w:t>
      </w:r>
      <w:r w:rsidR="00427701">
        <w:rPr>
          <w:b/>
          <w:bCs/>
        </w:rPr>
        <w:t xml:space="preserve">:  </w:t>
      </w:r>
      <w:r w:rsidR="007152DD">
        <w:rPr>
          <w:bCs/>
        </w:rPr>
        <w:t xml:space="preserve">See attached financial statements for </w:t>
      </w:r>
      <w:r w:rsidR="00473B3A">
        <w:rPr>
          <w:bCs/>
        </w:rPr>
        <w:t>December</w:t>
      </w:r>
      <w:r w:rsidR="007152DD">
        <w:rPr>
          <w:bCs/>
        </w:rPr>
        <w:t xml:space="preserve"> 2019. </w:t>
      </w:r>
    </w:p>
    <w:p w14:paraId="29DF993A" w14:textId="3AFDC4D0" w:rsidR="00307F44" w:rsidRDefault="00307F44" w:rsidP="00307F44">
      <w:pPr>
        <w:rPr>
          <w:b/>
        </w:rPr>
      </w:pPr>
      <w:r w:rsidRPr="00307F44">
        <w:rPr>
          <w:b/>
        </w:rPr>
        <w:t xml:space="preserve">Internal and External Meetings </w:t>
      </w:r>
    </w:p>
    <w:tbl>
      <w:tblPr>
        <w:tblStyle w:val="TableGrid"/>
        <w:tblW w:w="0" w:type="auto"/>
        <w:tblLook w:val="04A0" w:firstRow="1" w:lastRow="0" w:firstColumn="1" w:lastColumn="0" w:noHBand="0" w:noVBand="1"/>
      </w:tblPr>
      <w:tblGrid>
        <w:gridCol w:w="3539"/>
        <w:gridCol w:w="3260"/>
        <w:gridCol w:w="2551"/>
      </w:tblGrid>
      <w:tr w:rsidR="00307F44" w14:paraId="429BC2B5" w14:textId="77777777" w:rsidTr="00BA3C63">
        <w:tc>
          <w:tcPr>
            <w:tcW w:w="3539" w:type="dxa"/>
          </w:tcPr>
          <w:p w14:paraId="1ABB8389" w14:textId="62226195" w:rsidR="00307F44" w:rsidRDefault="00307F44" w:rsidP="00307F44">
            <w:pPr>
              <w:rPr>
                <w:b/>
              </w:rPr>
            </w:pPr>
            <w:r>
              <w:rPr>
                <w:b/>
              </w:rPr>
              <w:t xml:space="preserve">Meeting </w:t>
            </w:r>
          </w:p>
        </w:tc>
        <w:tc>
          <w:tcPr>
            <w:tcW w:w="3260" w:type="dxa"/>
          </w:tcPr>
          <w:p w14:paraId="26B1E1C2" w14:textId="3BB5D9B3" w:rsidR="00307F44" w:rsidRDefault="00307F44" w:rsidP="00307F44">
            <w:pPr>
              <w:rPr>
                <w:b/>
              </w:rPr>
            </w:pPr>
            <w:r>
              <w:rPr>
                <w:b/>
              </w:rPr>
              <w:t>Agenda</w:t>
            </w:r>
          </w:p>
        </w:tc>
        <w:tc>
          <w:tcPr>
            <w:tcW w:w="2551" w:type="dxa"/>
          </w:tcPr>
          <w:p w14:paraId="112E91CB" w14:textId="404C6A3E" w:rsidR="00307F44" w:rsidRDefault="00307F44" w:rsidP="00307F44">
            <w:pPr>
              <w:rPr>
                <w:b/>
              </w:rPr>
            </w:pPr>
            <w:r>
              <w:rPr>
                <w:b/>
              </w:rPr>
              <w:t xml:space="preserve">Involvement </w:t>
            </w:r>
          </w:p>
        </w:tc>
      </w:tr>
      <w:tr w:rsidR="000C54EB" w14:paraId="62B8CC0E" w14:textId="77777777" w:rsidTr="00BA3C63">
        <w:tc>
          <w:tcPr>
            <w:tcW w:w="3539" w:type="dxa"/>
          </w:tcPr>
          <w:p w14:paraId="6A26F094" w14:textId="32BA221E" w:rsidR="000C54EB" w:rsidRPr="000C54EB" w:rsidRDefault="001B3749" w:rsidP="00307F44">
            <w:r>
              <w:t>Fairview Resident Christmas event</w:t>
            </w:r>
          </w:p>
        </w:tc>
        <w:tc>
          <w:tcPr>
            <w:tcW w:w="3260" w:type="dxa"/>
          </w:tcPr>
          <w:p w14:paraId="72E850A1" w14:textId="772B550B" w:rsidR="000C54EB" w:rsidRPr="000C54EB" w:rsidRDefault="001B3749" w:rsidP="00307F44">
            <w:r>
              <w:t xml:space="preserve">Celebration with CEO </w:t>
            </w:r>
          </w:p>
        </w:tc>
        <w:tc>
          <w:tcPr>
            <w:tcW w:w="2551" w:type="dxa"/>
          </w:tcPr>
          <w:p w14:paraId="556A1BC9" w14:textId="11E7F5DF" w:rsidR="000C54EB" w:rsidRPr="000C54EB" w:rsidRDefault="00C62AE5" w:rsidP="00307F44">
            <w:r>
              <w:t>Resource team</w:t>
            </w:r>
          </w:p>
        </w:tc>
      </w:tr>
      <w:tr w:rsidR="00326C44" w14:paraId="0E06FC71" w14:textId="77777777" w:rsidTr="00BA3C63">
        <w:tc>
          <w:tcPr>
            <w:tcW w:w="3539" w:type="dxa"/>
          </w:tcPr>
          <w:p w14:paraId="0543947B" w14:textId="4C210C90" w:rsidR="00326C44" w:rsidRDefault="00C62AE5" w:rsidP="00307F44">
            <w:r>
              <w:t>Cambridge Memorial Hospital new wing grand opening (see attached photo)</w:t>
            </w:r>
          </w:p>
        </w:tc>
        <w:tc>
          <w:tcPr>
            <w:tcW w:w="3260" w:type="dxa"/>
          </w:tcPr>
          <w:p w14:paraId="0CA3E32A" w14:textId="73CE9C49" w:rsidR="00326C44" w:rsidRDefault="00C62AE5" w:rsidP="00307F44">
            <w:r>
              <w:t>Meeting with Minister of Health Christine Elliott</w:t>
            </w:r>
          </w:p>
        </w:tc>
        <w:tc>
          <w:tcPr>
            <w:tcW w:w="2551" w:type="dxa"/>
          </w:tcPr>
          <w:p w14:paraId="064E89BE" w14:textId="54731F2F" w:rsidR="00326C44" w:rsidRDefault="00C62AE5" w:rsidP="00307F44">
            <w:r>
              <w:t>CEO attended with CND OHT</w:t>
            </w:r>
          </w:p>
        </w:tc>
      </w:tr>
      <w:tr w:rsidR="00326C44" w14:paraId="24E612E8" w14:textId="77777777" w:rsidTr="00BA3C63">
        <w:tc>
          <w:tcPr>
            <w:tcW w:w="3539" w:type="dxa"/>
          </w:tcPr>
          <w:p w14:paraId="347497CC" w14:textId="77777777" w:rsidR="00326C44" w:rsidRDefault="00326C44" w:rsidP="00307F44">
            <w:r>
              <w:t xml:space="preserve">Regional Counselor – Jim Erb </w:t>
            </w:r>
          </w:p>
          <w:p w14:paraId="703B2992" w14:textId="16A3D4C9" w:rsidR="00C62AE5" w:rsidRDefault="00C62AE5" w:rsidP="00307F44">
            <w:r>
              <w:t xml:space="preserve">Planner Bill Green </w:t>
            </w:r>
          </w:p>
        </w:tc>
        <w:tc>
          <w:tcPr>
            <w:tcW w:w="3260" w:type="dxa"/>
          </w:tcPr>
          <w:p w14:paraId="28B6C3C5" w14:textId="405445AB" w:rsidR="00C62AE5" w:rsidRDefault="00C62AE5" w:rsidP="00307F44">
            <w:r>
              <w:t xml:space="preserve">Affordable housing site review for Parkwood.  </w:t>
            </w:r>
          </w:p>
        </w:tc>
        <w:tc>
          <w:tcPr>
            <w:tcW w:w="2551" w:type="dxa"/>
          </w:tcPr>
          <w:p w14:paraId="06812E9E" w14:textId="593C5568" w:rsidR="00326C44" w:rsidRDefault="00326C44" w:rsidP="00307F44">
            <w:r>
              <w:t>C</w:t>
            </w:r>
            <w:r w:rsidR="00C62AE5">
              <w:t>FO, Director Building, CEO</w:t>
            </w:r>
          </w:p>
        </w:tc>
      </w:tr>
      <w:tr w:rsidR="00326C44" w14:paraId="11D842ED" w14:textId="77777777" w:rsidTr="00BA3C63">
        <w:tc>
          <w:tcPr>
            <w:tcW w:w="3539" w:type="dxa"/>
          </w:tcPr>
          <w:p w14:paraId="022B7B0A" w14:textId="65EB85D9" w:rsidR="00326C44" w:rsidRDefault="00326C44" w:rsidP="00307F44">
            <w:r>
              <w:t xml:space="preserve"> </w:t>
            </w:r>
            <w:r w:rsidR="00C62AE5">
              <w:t xml:space="preserve">CND OHT </w:t>
            </w:r>
            <w:r w:rsidR="005B5D12">
              <w:t>X</w:t>
            </w:r>
            <w:r w:rsidR="00C62AE5">
              <w:t xml:space="preserve">2 </w:t>
            </w:r>
          </w:p>
        </w:tc>
        <w:tc>
          <w:tcPr>
            <w:tcW w:w="3260" w:type="dxa"/>
          </w:tcPr>
          <w:p w14:paraId="12C10E2A" w14:textId="77777777" w:rsidR="00326C44" w:rsidRDefault="00C62AE5" w:rsidP="00C62AE5">
            <w:r>
              <w:t>Monthly meeting</w:t>
            </w:r>
          </w:p>
          <w:p w14:paraId="591BE002" w14:textId="0469D827" w:rsidR="00C62AE5" w:rsidRDefault="00C62AE5" w:rsidP="00C62AE5">
            <w:r>
              <w:t>Operations meeting</w:t>
            </w:r>
          </w:p>
        </w:tc>
        <w:tc>
          <w:tcPr>
            <w:tcW w:w="2551" w:type="dxa"/>
          </w:tcPr>
          <w:p w14:paraId="1D6DA178" w14:textId="33CE35F2" w:rsidR="00326C44" w:rsidRDefault="00C62AE5" w:rsidP="00307F44">
            <w:r>
              <w:t>CEO</w:t>
            </w:r>
          </w:p>
        </w:tc>
      </w:tr>
      <w:tr w:rsidR="00326C44" w14:paraId="5F1CA131" w14:textId="77777777" w:rsidTr="00BA3C63">
        <w:tc>
          <w:tcPr>
            <w:tcW w:w="3539" w:type="dxa"/>
          </w:tcPr>
          <w:p w14:paraId="07223B5F" w14:textId="371416E0" w:rsidR="00326C44" w:rsidRDefault="00C62AE5" w:rsidP="00307F44">
            <w:r>
              <w:t>Ward Counsellor Diane Freeman (P)</w:t>
            </w:r>
          </w:p>
        </w:tc>
        <w:tc>
          <w:tcPr>
            <w:tcW w:w="3260" w:type="dxa"/>
          </w:tcPr>
          <w:p w14:paraId="474C6402" w14:textId="423E28C3" w:rsidR="00326C44" w:rsidRDefault="00C62AE5" w:rsidP="00326C44">
            <w:r>
              <w:t>Discuss affordable housing</w:t>
            </w:r>
          </w:p>
        </w:tc>
        <w:tc>
          <w:tcPr>
            <w:tcW w:w="2551" w:type="dxa"/>
          </w:tcPr>
          <w:p w14:paraId="58A578EA" w14:textId="0F24503F" w:rsidR="00326C44" w:rsidRDefault="00C62AE5" w:rsidP="00307F44">
            <w:r>
              <w:t>CEO</w:t>
            </w:r>
          </w:p>
        </w:tc>
      </w:tr>
      <w:tr w:rsidR="00D8389D" w14:paraId="07BC83F5" w14:textId="77777777" w:rsidTr="00BA3C63">
        <w:tc>
          <w:tcPr>
            <w:tcW w:w="3539" w:type="dxa"/>
          </w:tcPr>
          <w:p w14:paraId="05711047" w14:textId="1F45E894" w:rsidR="00D8389D" w:rsidRDefault="00D8389D" w:rsidP="00307F44">
            <w:r>
              <w:t xml:space="preserve">Demonstration group </w:t>
            </w:r>
            <w:r w:rsidR="005B5D12">
              <w:t>meet with GRH and Freeport team X2</w:t>
            </w:r>
          </w:p>
          <w:p w14:paraId="05B6D231" w14:textId="4F395767" w:rsidR="00D8389D" w:rsidRDefault="00D8389D" w:rsidP="00307F44"/>
        </w:tc>
        <w:tc>
          <w:tcPr>
            <w:tcW w:w="3260" w:type="dxa"/>
          </w:tcPr>
          <w:p w14:paraId="51AA428B" w14:textId="5C655EC9" w:rsidR="00D8389D" w:rsidRDefault="00D8389D" w:rsidP="00326C44">
            <w:r>
              <w:t xml:space="preserve">Freeport potential site for LTC </w:t>
            </w:r>
          </w:p>
        </w:tc>
        <w:tc>
          <w:tcPr>
            <w:tcW w:w="2551" w:type="dxa"/>
          </w:tcPr>
          <w:p w14:paraId="0BC7B6CD" w14:textId="1DF16C0D" w:rsidR="00D8389D" w:rsidRDefault="00D8389D" w:rsidP="00307F44">
            <w:r>
              <w:t>CFO, Director Buildin</w:t>
            </w:r>
            <w:r w:rsidR="005B5D12">
              <w:t>g, Director Community Development, CEO</w:t>
            </w:r>
            <w:r>
              <w:t xml:space="preserve"> </w:t>
            </w:r>
          </w:p>
        </w:tc>
      </w:tr>
    </w:tbl>
    <w:p w14:paraId="5D9D3283" w14:textId="77777777" w:rsidR="005B5D12" w:rsidRDefault="005B5D12" w:rsidP="00E9040D">
      <w:pPr>
        <w:rPr>
          <w:b/>
        </w:rPr>
      </w:pPr>
    </w:p>
    <w:p w14:paraId="259B38CB" w14:textId="177AD07E" w:rsidR="00117C4E" w:rsidRDefault="004270DB" w:rsidP="00E9040D">
      <w:pPr>
        <w:rPr>
          <w:b/>
        </w:rPr>
      </w:pPr>
      <w:r w:rsidRPr="004270DB">
        <w:rPr>
          <w:b/>
        </w:rPr>
        <w:t xml:space="preserve">Risk </w:t>
      </w:r>
    </w:p>
    <w:p w14:paraId="1F6C91FC" w14:textId="6FC43AD6" w:rsidR="007152DD" w:rsidRDefault="007152DD" w:rsidP="00E9040D">
      <w:r>
        <w:t>Fairview incident:  BF – apartment resident returning from church fell and broke her pelvis</w:t>
      </w:r>
      <w:r w:rsidR="001E3666">
        <w:t xml:space="preserve"> October 2019</w:t>
      </w:r>
      <w:r>
        <w:t xml:space="preserve">.  </w:t>
      </w:r>
      <w:r w:rsidR="00B37107">
        <w:t>This has been investigated by insurance.   No claim has been made to date</w:t>
      </w:r>
      <w:r w:rsidR="00BA3C63">
        <w:t xml:space="preserve">.  </w:t>
      </w:r>
      <w:r w:rsidR="00427701">
        <w:t>(F)</w:t>
      </w:r>
    </w:p>
    <w:p w14:paraId="27824A59" w14:textId="15708250" w:rsidR="001E3666" w:rsidRDefault="001E3666" w:rsidP="00E9040D">
      <w:r>
        <w:t>Fairview incident:  PR</w:t>
      </w:r>
      <w:r w:rsidR="00B37107">
        <w:t xml:space="preserve"> s</w:t>
      </w:r>
      <w:r>
        <w:t>pouse of Preston School Apartment fell at Fairview main campus</w:t>
      </w:r>
      <w:r w:rsidR="00B37107">
        <w:t xml:space="preserve"> December 2019.</w:t>
      </w:r>
      <w:r>
        <w:t xml:space="preserve">  Her face was scraped and glasses broken.  No other injuries noted.  Executive Director paid for replacement of glasses and coat cleaning.  This incident has been reported to insurance as a precautionary measure.  </w:t>
      </w:r>
      <w:r w:rsidR="00B37107">
        <w:t>Insurance has investigated.  PR has requested physiotherapy.  (F)</w:t>
      </w:r>
    </w:p>
    <w:p w14:paraId="3FCDC977" w14:textId="15012CFF" w:rsidR="002941BB" w:rsidRPr="002151FB" w:rsidRDefault="002941BB" w:rsidP="002941BB">
      <w:r>
        <w:t xml:space="preserve">Parkwood incident SB – employee who fell and broke her ankle when leaving the building January 1, 2016 due to winter conditions is moved to discovery.  </w:t>
      </w:r>
      <w:r w:rsidR="00BA3C63">
        <w:t xml:space="preserve">No further update.  </w:t>
      </w:r>
      <w:r w:rsidR="00427701">
        <w:t>(</w:t>
      </w:r>
      <w:r w:rsidR="00B37107">
        <w:t>P</w:t>
      </w:r>
      <w:r w:rsidR="00427701">
        <w:t>)</w:t>
      </w:r>
    </w:p>
    <w:sectPr w:rsidR="002941BB" w:rsidRPr="002151FB" w:rsidSect="00BA1D4C">
      <w:footerReference w:type="default" r:id="rId7"/>
      <w:pgSz w:w="12240" w:h="15840"/>
      <w:pgMar w:top="1152" w:right="1440" w:bottom="1152"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8C3D8" w14:textId="77777777" w:rsidR="00651CB2" w:rsidRDefault="00651CB2" w:rsidP="00651CB2">
      <w:pPr>
        <w:spacing w:after="0" w:line="240" w:lineRule="auto"/>
      </w:pPr>
      <w:r>
        <w:separator/>
      </w:r>
    </w:p>
  </w:endnote>
  <w:endnote w:type="continuationSeparator" w:id="0">
    <w:p w14:paraId="10B19E15" w14:textId="77777777" w:rsidR="00651CB2" w:rsidRDefault="00651CB2" w:rsidP="00651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rlow">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7998B" w14:textId="0437E1AA" w:rsidR="00651CB2" w:rsidRDefault="00651CB2">
    <w:pPr>
      <w:pStyle w:val="Footer"/>
    </w:pPr>
  </w:p>
  <w:p w14:paraId="6ED8FC83" w14:textId="77777777" w:rsidR="00651CB2" w:rsidRDefault="00651C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CF4AF" w14:textId="77777777" w:rsidR="00651CB2" w:rsidRDefault="00651CB2" w:rsidP="00651CB2">
      <w:pPr>
        <w:spacing w:after="0" w:line="240" w:lineRule="auto"/>
      </w:pPr>
      <w:r>
        <w:separator/>
      </w:r>
    </w:p>
  </w:footnote>
  <w:footnote w:type="continuationSeparator" w:id="0">
    <w:p w14:paraId="0891B9F7" w14:textId="77777777" w:rsidR="00651CB2" w:rsidRDefault="00651CB2" w:rsidP="00651C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364C"/>
    <w:multiLevelType w:val="hybridMultilevel"/>
    <w:tmpl w:val="EB7446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8530ED5"/>
    <w:multiLevelType w:val="multilevel"/>
    <w:tmpl w:val="3E1636E8"/>
    <w:lvl w:ilvl="0">
      <w:start w:val="1"/>
      <w:numFmt w:val="decimal"/>
      <w:pStyle w:val="JointAgendaBullet"/>
      <w:lvlText w:val="%1."/>
      <w:lvlJc w:val="left"/>
      <w:pPr>
        <w:ind w:left="760" w:hanging="360"/>
      </w:pPr>
      <w:rPr>
        <w:rFonts w:hint="default"/>
        <w:b/>
        <w:bCs w:val="0"/>
      </w:rPr>
    </w:lvl>
    <w:lvl w:ilvl="1">
      <w:start w:val="1"/>
      <w:numFmt w:val="decimal"/>
      <w:isLgl/>
      <w:lvlText w:val="%1.%2"/>
      <w:lvlJc w:val="left"/>
      <w:pPr>
        <w:ind w:left="760" w:hanging="36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120" w:hanging="72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840" w:hanging="144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2200" w:hanging="1800"/>
      </w:pPr>
      <w:rPr>
        <w:rFonts w:hint="default"/>
      </w:rPr>
    </w:lvl>
  </w:abstractNum>
  <w:abstractNum w:abstractNumId="2" w15:restartNumberingAfterBreak="0">
    <w:nsid w:val="122E2921"/>
    <w:multiLevelType w:val="hybridMultilevel"/>
    <w:tmpl w:val="FDEA89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2515445"/>
    <w:multiLevelType w:val="hybridMultilevel"/>
    <w:tmpl w:val="3760C5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4C445F1"/>
    <w:multiLevelType w:val="hybridMultilevel"/>
    <w:tmpl w:val="DA4069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54363D4"/>
    <w:multiLevelType w:val="hybridMultilevel"/>
    <w:tmpl w:val="FABC8D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56C7346"/>
    <w:multiLevelType w:val="hybridMultilevel"/>
    <w:tmpl w:val="4C18B9A4"/>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16893D00"/>
    <w:multiLevelType w:val="multilevel"/>
    <w:tmpl w:val="DD28C05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D9D52DF"/>
    <w:multiLevelType w:val="multilevel"/>
    <w:tmpl w:val="E50464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503859"/>
    <w:multiLevelType w:val="multilevel"/>
    <w:tmpl w:val="BC5C9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D516EE"/>
    <w:multiLevelType w:val="hybridMultilevel"/>
    <w:tmpl w:val="1ECA8F80"/>
    <w:lvl w:ilvl="0" w:tplc="6CF0D460">
      <w:start w:val="1"/>
      <w:numFmt w:val="decimal"/>
      <w:pStyle w:val="ContextBullet"/>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1456C29"/>
    <w:multiLevelType w:val="multilevel"/>
    <w:tmpl w:val="436876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957C60"/>
    <w:multiLevelType w:val="multilevel"/>
    <w:tmpl w:val="A35A43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B663C7"/>
    <w:multiLevelType w:val="multilevel"/>
    <w:tmpl w:val="BC5C9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855876"/>
    <w:multiLevelType w:val="hybridMultilevel"/>
    <w:tmpl w:val="DEA629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AB16577"/>
    <w:multiLevelType w:val="multilevel"/>
    <w:tmpl w:val="9F9CC1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9E61B7"/>
    <w:multiLevelType w:val="hybridMultilevel"/>
    <w:tmpl w:val="D870C7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C6E15C3"/>
    <w:multiLevelType w:val="hybridMultilevel"/>
    <w:tmpl w:val="D936AC80"/>
    <w:lvl w:ilvl="0" w:tplc="2F88DEFC">
      <w:start w:val="4"/>
      <w:numFmt w:val="decimal"/>
      <w:pStyle w:val="NearTermbullet"/>
      <w:lvlText w:val="%1."/>
      <w:lvlJc w:val="left"/>
      <w:pPr>
        <w:ind w:left="720" w:hanging="360"/>
      </w:pPr>
      <w:rPr>
        <w:rFonts w:hint="default"/>
        <w:b/>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C816694"/>
    <w:multiLevelType w:val="multilevel"/>
    <w:tmpl w:val="2F320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EC7404"/>
    <w:multiLevelType w:val="hybridMultilevel"/>
    <w:tmpl w:val="EBA47B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51A40DB"/>
    <w:multiLevelType w:val="hybridMultilevel"/>
    <w:tmpl w:val="879CE3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65E4A58"/>
    <w:multiLevelType w:val="hybridMultilevel"/>
    <w:tmpl w:val="7166DF4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2" w15:restartNumberingAfterBreak="0">
    <w:nsid w:val="46706D07"/>
    <w:multiLevelType w:val="multilevel"/>
    <w:tmpl w:val="C4A2F7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EF2ACF"/>
    <w:multiLevelType w:val="multilevel"/>
    <w:tmpl w:val="EB9A28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092104"/>
    <w:multiLevelType w:val="hybridMultilevel"/>
    <w:tmpl w:val="BF302F8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7511019"/>
    <w:multiLevelType w:val="hybridMultilevel"/>
    <w:tmpl w:val="0DC23D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BE22BE6"/>
    <w:multiLevelType w:val="hybridMultilevel"/>
    <w:tmpl w:val="921CE3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E0F3F12"/>
    <w:multiLevelType w:val="hybridMultilevel"/>
    <w:tmpl w:val="A2D0AB80"/>
    <w:lvl w:ilvl="0" w:tplc="7FB0E7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0427D7C"/>
    <w:multiLevelType w:val="hybridMultilevel"/>
    <w:tmpl w:val="15A82D9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13504D1"/>
    <w:multiLevelType w:val="hybridMultilevel"/>
    <w:tmpl w:val="46B01A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1C221F1"/>
    <w:multiLevelType w:val="hybridMultilevel"/>
    <w:tmpl w:val="9D0A0EE6"/>
    <w:lvl w:ilvl="0" w:tplc="CA2C7EF8">
      <w:start w:val="1"/>
      <w:numFmt w:val="bullet"/>
      <w:pStyle w:val="Normalbullet"/>
      <w:lvlText w:val=""/>
      <w:lvlJc w:val="left"/>
      <w:pPr>
        <w:ind w:left="1185" w:hanging="360"/>
      </w:pPr>
      <w:rPr>
        <w:rFonts w:ascii="Symbol" w:hAnsi="Symbol" w:hint="default"/>
      </w:rPr>
    </w:lvl>
    <w:lvl w:ilvl="1" w:tplc="10090003" w:tentative="1">
      <w:start w:val="1"/>
      <w:numFmt w:val="bullet"/>
      <w:lvlText w:val="o"/>
      <w:lvlJc w:val="left"/>
      <w:pPr>
        <w:ind w:left="1905" w:hanging="360"/>
      </w:pPr>
      <w:rPr>
        <w:rFonts w:ascii="Courier New" w:hAnsi="Courier New" w:cs="Courier New" w:hint="default"/>
      </w:rPr>
    </w:lvl>
    <w:lvl w:ilvl="2" w:tplc="10090005" w:tentative="1">
      <w:start w:val="1"/>
      <w:numFmt w:val="bullet"/>
      <w:lvlText w:val=""/>
      <w:lvlJc w:val="left"/>
      <w:pPr>
        <w:ind w:left="2625" w:hanging="360"/>
      </w:pPr>
      <w:rPr>
        <w:rFonts w:ascii="Wingdings" w:hAnsi="Wingdings" w:hint="default"/>
      </w:rPr>
    </w:lvl>
    <w:lvl w:ilvl="3" w:tplc="10090001" w:tentative="1">
      <w:start w:val="1"/>
      <w:numFmt w:val="bullet"/>
      <w:lvlText w:val=""/>
      <w:lvlJc w:val="left"/>
      <w:pPr>
        <w:ind w:left="3345" w:hanging="360"/>
      </w:pPr>
      <w:rPr>
        <w:rFonts w:ascii="Symbol" w:hAnsi="Symbol" w:hint="default"/>
      </w:rPr>
    </w:lvl>
    <w:lvl w:ilvl="4" w:tplc="10090003" w:tentative="1">
      <w:start w:val="1"/>
      <w:numFmt w:val="bullet"/>
      <w:lvlText w:val="o"/>
      <w:lvlJc w:val="left"/>
      <w:pPr>
        <w:ind w:left="4065" w:hanging="360"/>
      </w:pPr>
      <w:rPr>
        <w:rFonts w:ascii="Courier New" w:hAnsi="Courier New" w:cs="Courier New" w:hint="default"/>
      </w:rPr>
    </w:lvl>
    <w:lvl w:ilvl="5" w:tplc="10090005" w:tentative="1">
      <w:start w:val="1"/>
      <w:numFmt w:val="bullet"/>
      <w:lvlText w:val=""/>
      <w:lvlJc w:val="left"/>
      <w:pPr>
        <w:ind w:left="4785" w:hanging="360"/>
      </w:pPr>
      <w:rPr>
        <w:rFonts w:ascii="Wingdings" w:hAnsi="Wingdings" w:hint="default"/>
      </w:rPr>
    </w:lvl>
    <w:lvl w:ilvl="6" w:tplc="10090001" w:tentative="1">
      <w:start w:val="1"/>
      <w:numFmt w:val="bullet"/>
      <w:lvlText w:val=""/>
      <w:lvlJc w:val="left"/>
      <w:pPr>
        <w:ind w:left="5505" w:hanging="360"/>
      </w:pPr>
      <w:rPr>
        <w:rFonts w:ascii="Symbol" w:hAnsi="Symbol" w:hint="default"/>
      </w:rPr>
    </w:lvl>
    <w:lvl w:ilvl="7" w:tplc="10090003" w:tentative="1">
      <w:start w:val="1"/>
      <w:numFmt w:val="bullet"/>
      <w:lvlText w:val="o"/>
      <w:lvlJc w:val="left"/>
      <w:pPr>
        <w:ind w:left="6225" w:hanging="360"/>
      </w:pPr>
      <w:rPr>
        <w:rFonts w:ascii="Courier New" w:hAnsi="Courier New" w:cs="Courier New" w:hint="default"/>
      </w:rPr>
    </w:lvl>
    <w:lvl w:ilvl="8" w:tplc="10090005" w:tentative="1">
      <w:start w:val="1"/>
      <w:numFmt w:val="bullet"/>
      <w:lvlText w:val=""/>
      <w:lvlJc w:val="left"/>
      <w:pPr>
        <w:ind w:left="6945" w:hanging="360"/>
      </w:pPr>
      <w:rPr>
        <w:rFonts w:ascii="Wingdings" w:hAnsi="Wingdings" w:hint="default"/>
      </w:rPr>
    </w:lvl>
  </w:abstractNum>
  <w:abstractNum w:abstractNumId="31" w15:restartNumberingAfterBreak="0">
    <w:nsid w:val="624A0D9C"/>
    <w:multiLevelType w:val="multilevel"/>
    <w:tmpl w:val="A8C4F5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D471DD"/>
    <w:multiLevelType w:val="multilevel"/>
    <w:tmpl w:val="091CB2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C370B9"/>
    <w:multiLevelType w:val="multilevel"/>
    <w:tmpl w:val="529201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9D092E"/>
    <w:multiLevelType w:val="multilevel"/>
    <w:tmpl w:val="B204F1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A072F7"/>
    <w:multiLevelType w:val="multilevel"/>
    <w:tmpl w:val="5AC23C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C07A2D"/>
    <w:multiLevelType w:val="multilevel"/>
    <w:tmpl w:val="E7A68D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2B74CF"/>
    <w:multiLevelType w:val="hybridMultilevel"/>
    <w:tmpl w:val="771CF9F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2736D13"/>
    <w:multiLevelType w:val="hybridMultilevel"/>
    <w:tmpl w:val="4C56E0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6346C93"/>
    <w:multiLevelType w:val="multilevel"/>
    <w:tmpl w:val="1966C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6432BAE"/>
    <w:multiLevelType w:val="multilevel"/>
    <w:tmpl w:val="F6DA8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6975653"/>
    <w:multiLevelType w:val="multilevel"/>
    <w:tmpl w:val="ED2C31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6E27AFA"/>
    <w:multiLevelType w:val="hybridMultilevel"/>
    <w:tmpl w:val="7F64BC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776407A1"/>
    <w:multiLevelType w:val="hybridMultilevel"/>
    <w:tmpl w:val="C6986B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A096C5A"/>
    <w:multiLevelType w:val="hybridMultilevel"/>
    <w:tmpl w:val="B32C1016"/>
    <w:lvl w:ilvl="0" w:tplc="1009000F">
      <w:start w:val="1"/>
      <w:numFmt w:val="decimal"/>
      <w:lvlText w:val="%1."/>
      <w:lvlJc w:val="left"/>
      <w:pPr>
        <w:ind w:left="360" w:hanging="360"/>
      </w:p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5" w15:restartNumberingAfterBreak="0">
    <w:nsid w:val="7AE43D53"/>
    <w:multiLevelType w:val="multilevel"/>
    <w:tmpl w:val="BC5C9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B332A1B"/>
    <w:multiLevelType w:val="hybridMultilevel"/>
    <w:tmpl w:val="2340AFA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7D585FD7"/>
    <w:multiLevelType w:val="hybridMultilevel"/>
    <w:tmpl w:val="E61A37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8"/>
  </w:num>
  <w:num w:numId="2">
    <w:abstractNumId w:val="29"/>
  </w:num>
  <w:num w:numId="3">
    <w:abstractNumId w:val="33"/>
  </w:num>
  <w:num w:numId="4">
    <w:abstractNumId w:val="34"/>
  </w:num>
  <w:num w:numId="5">
    <w:abstractNumId w:val="8"/>
  </w:num>
  <w:num w:numId="6">
    <w:abstractNumId w:val="41"/>
  </w:num>
  <w:num w:numId="7">
    <w:abstractNumId w:val="23"/>
  </w:num>
  <w:num w:numId="8">
    <w:abstractNumId w:val="46"/>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42"/>
  </w:num>
  <w:num w:numId="12">
    <w:abstractNumId w:val="6"/>
  </w:num>
  <w:num w:numId="13">
    <w:abstractNumId w:val="44"/>
  </w:num>
  <w:num w:numId="14">
    <w:abstractNumId w:val="4"/>
  </w:num>
  <w:num w:numId="15">
    <w:abstractNumId w:val="19"/>
  </w:num>
  <w:num w:numId="16">
    <w:abstractNumId w:val="43"/>
  </w:num>
  <w:num w:numId="17">
    <w:abstractNumId w:val="20"/>
  </w:num>
  <w:num w:numId="18">
    <w:abstractNumId w:val="14"/>
  </w:num>
  <w:num w:numId="19">
    <w:abstractNumId w:val="3"/>
  </w:num>
  <w:num w:numId="20">
    <w:abstractNumId w:val="5"/>
  </w:num>
  <w:num w:numId="21">
    <w:abstractNumId w:val="26"/>
  </w:num>
  <w:num w:numId="22">
    <w:abstractNumId w:val="16"/>
  </w:num>
  <w:num w:numId="23">
    <w:abstractNumId w:val="0"/>
  </w:num>
  <w:num w:numId="24">
    <w:abstractNumId w:val="37"/>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40"/>
  </w:num>
  <w:num w:numId="28">
    <w:abstractNumId w:val="15"/>
  </w:num>
  <w:num w:numId="29">
    <w:abstractNumId w:val="11"/>
  </w:num>
  <w:num w:numId="30">
    <w:abstractNumId w:val="36"/>
  </w:num>
  <w:num w:numId="31">
    <w:abstractNumId w:val="12"/>
  </w:num>
  <w:num w:numId="32">
    <w:abstractNumId w:val="18"/>
  </w:num>
  <w:num w:numId="33">
    <w:abstractNumId w:val="45"/>
  </w:num>
  <w:num w:numId="34">
    <w:abstractNumId w:val="13"/>
  </w:num>
  <w:num w:numId="35">
    <w:abstractNumId w:val="9"/>
  </w:num>
  <w:num w:numId="36">
    <w:abstractNumId w:val="25"/>
  </w:num>
  <w:num w:numId="37">
    <w:abstractNumId w:val="2"/>
  </w:num>
  <w:num w:numId="38">
    <w:abstractNumId w:val="31"/>
  </w:num>
  <w:num w:numId="39">
    <w:abstractNumId w:val="32"/>
  </w:num>
  <w:num w:numId="40">
    <w:abstractNumId w:val="35"/>
  </w:num>
  <w:num w:numId="41">
    <w:abstractNumId w:val="39"/>
  </w:num>
  <w:num w:numId="42">
    <w:abstractNumId w:val="28"/>
  </w:num>
  <w:num w:numId="43">
    <w:abstractNumId w:val="30"/>
  </w:num>
  <w:num w:numId="44">
    <w:abstractNumId w:val="7"/>
  </w:num>
  <w:num w:numId="45">
    <w:abstractNumId w:val="47"/>
  </w:num>
  <w:num w:numId="46">
    <w:abstractNumId w:val="10"/>
  </w:num>
  <w:num w:numId="47">
    <w:abstractNumId w:val="17"/>
  </w:num>
  <w:num w:numId="48">
    <w:abstractNumId w:val="1"/>
  </w:num>
  <w:num w:numId="49">
    <w:abstractNumId w:val="27"/>
  </w:num>
  <w:num w:numId="50">
    <w:abstractNumId w:val="1"/>
    <w:lvlOverride w:ilvl="0">
      <w:startOverride w:val="6"/>
    </w:lvlOverride>
    <w:lvlOverride w:ilvl="1">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454"/>
    <w:rsid w:val="00007D81"/>
    <w:rsid w:val="00014EED"/>
    <w:rsid w:val="00016E54"/>
    <w:rsid w:val="00030FAD"/>
    <w:rsid w:val="00062196"/>
    <w:rsid w:val="000658DC"/>
    <w:rsid w:val="00066B04"/>
    <w:rsid w:val="00084339"/>
    <w:rsid w:val="00096EDD"/>
    <w:rsid w:val="000A53B9"/>
    <w:rsid w:val="000B2377"/>
    <w:rsid w:val="000C0462"/>
    <w:rsid w:val="000C0AFB"/>
    <w:rsid w:val="000C54EB"/>
    <w:rsid w:val="000D7963"/>
    <w:rsid w:val="000F54B5"/>
    <w:rsid w:val="00101085"/>
    <w:rsid w:val="0011002C"/>
    <w:rsid w:val="00113A59"/>
    <w:rsid w:val="00117C4E"/>
    <w:rsid w:val="00153ECC"/>
    <w:rsid w:val="00161F90"/>
    <w:rsid w:val="00167B06"/>
    <w:rsid w:val="00195AE7"/>
    <w:rsid w:val="001965BA"/>
    <w:rsid w:val="001B175B"/>
    <w:rsid w:val="001B3749"/>
    <w:rsid w:val="001B4641"/>
    <w:rsid w:val="001C54E1"/>
    <w:rsid w:val="001D1969"/>
    <w:rsid w:val="001E3666"/>
    <w:rsid w:val="001E6502"/>
    <w:rsid w:val="001E682B"/>
    <w:rsid w:val="001F0B62"/>
    <w:rsid w:val="001F3116"/>
    <w:rsid w:val="00207856"/>
    <w:rsid w:val="002151FB"/>
    <w:rsid w:val="002347E4"/>
    <w:rsid w:val="00275F56"/>
    <w:rsid w:val="00276046"/>
    <w:rsid w:val="00276F00"/>
    <w:rsid w:val="00280ABE"/>
    <w:rsid w:val="0029063F"/>
    <w:rsid w:val="002941BB"/>
    <w:rsid w:val="002A22A8"/>
    <w:rsid w:val="002A3FAC"/>
    <w:rsid w:val="002B1123"/>
    <w:rsid w:val="002B4D9A"/>
    <w:rsid w:val="002D525E"/>
    <w:rsid w:val="002E653B"/>
    <w:rsid w:val="00307F44"/>
    <w:rsid w:val="003244CA"/>
    <w:rsid w:val="00325266"/>
    <w:rsid w:val="00326393"/>
    <w:rsid w:val="00326C44"/>
    <w:rsid w:val="003311AA"/>
    <w:rsid w:val="003332A7"/>
    <w:rsid w:val="00333BE7"/>
    <w:rsid w:val="00347BB8"/>
    <w:rsid w:val="00355D71"/>
    <w:rsid w:val="003623DD"/>
    <w:rsid w:val="003702FC"/>
    <w:rsid w:val="003C3E59"/>
    <w:rsid w:val="003C73DA"/>
    <w:rsid w:val="003F588A"/>
    <w:rsid w:val="00411416"/>
    <w:rsid w:val="00414820"/>
    <w:rsid w:val="0041692D"/>
    <w:rsid w:val="004270DB"/>
    <w:rsid w:val="00427701"/>
    <w:rsid w:val="00437B8A"/>
    <w:rsid w:val="00443803"/>
    <w:rsid w:val="004479EF"/>
    <w:rsid w:val="00456213"/>
    <w:rsid w:val="004617BB"/>
    <w:rsid w:val="00462742"/>
    <w:rsid w:val="00473B3A"/>
    <w:rsid w:val="00490664"/>
    <w:rsid w:val="00496B64"/>
    <w:rsid w:val="00497401"/>
    <w:rsid w:val="004C7109"/>
    <w:rsid w:val="004D3F64"/>
    <w:rsid w:val="004D6AD9"/>
    <w:rsid w:val="004D7308"/>
    <w:rsid w:val="004E0678"/>
    <w:rsid w:val="00507098"/>
    <w:rsid w:val="00514A4A"/>
    <w:rsid w:val="00516388"/>
    <w:rsid w:val="0052242B"/>
    <w:rsid w:val="00536D0A"/>
    <w:rsid w:val="0055698A"/>
    <w:rsid w:val="00560A52"/>
    <w:rsid w:val="0057719C"/>
    <w:rsid w:val="00591A9B"/>
    <w:rsid w:val="00593048"/>
    <w:rsid w:val="005A3458"/>
    <w:rsid w:val="005B5D12"/>
    <w:rsid w:val="005E2268"/>
    <w:rsid w:val="005E5B77"/>
    <w:rsid w:val="0061215A"/>
    <w:rsid w:val="00633DE7"/>
    <w:rsid w:val="006440EA"/>
    <w:rsid w:val="00645019"/>
    <w:rsid w:val="00645867"/>
    <w:rsid w:val="00646D46"/>
    <w:rsid w:val="00651CB2"/>
    <w:rsid w:val="00655A5F"/>
    <w:rsid w:val="00662747"/>
    <w:rsid w:val="006676A0"/>
    <w:rsid w:val="00672802"/>
    <w:rsid w:val="00696AA7"/>
    <w:rsid w:val="006A75DD"/>
    <w:rsid w:val="006B5A07"/>
    <w:rsid w:val="006E54BE"/>
    <w:rsid w:val="007005F3"/>
    <w:rsid w:val="007152DD"/>
    <w:rsid w:val="0072173C"/>
    <w:rsid w:val="00722677"/>
    <w:rsid w:val="007237CC"/>
    <w:rsid w:val="00747317"/>
    <w:rsid w:val="00760104"/>
    <w:rsid w:val="00764AB7"/>
    <w:rsid w:val="00765102"/>
    <w:rsid w:val="00767842"/>
    <w:rsid w:val="007702FD"/>
    <w:rsid w:val="0077652E"/>
    <w:rsid w:val="007903DC"/>
    <w:rsid w:val="00790B71"/>
    <w:rsid w:val="00791C2C"/>
    <w:rsid w:val="00797EC8"/>
    <w:rsid w:val="007A5D7B"/>
    <w:rsid w:val="007B25C6"/>
    <w:rsid w:val="007B488B"/>
    <w:rsid w:val="007B4C35"/>
    <w:rsid w:val="007B6D8D"/>
    <w:rsid w:val="00805C96"/>
    <w:rsid w:val="0083060D"/>
    <w:rsid w:val="00830886"/>
    <w:rsid w:val="008358E6"/>
    <w:rsid w:val="0084090D"/>
    <w:rsid w:val="008477E2"/>
    <w:rsid w:val="00855121"/>
    <w:rsid w:val="008810A0"/>
    <w:rsid w:val="008821C5"/>
    <w:rsid w:val="008A37BC"/>
    <w:rsid w:val="008B2513"/>
    <w:rsid w:val="008C433F"/>
    <w:rsid w:val="008F0B62"/>
    <w:rsid w:val="00900740"/>
    <w:rsid w:val="00900994"/>
    <w:rsid w:val="00946E17"/>
    <w:rsid w:val="0094762E"/>
    <w:rsid w:val="009533F7"/>
    <w:rsid w:val="0095511D"/>
    <w:rsid w:val="0096037A"/>
    <w:rsid w:val="00962BF9"/>
    <w:rsid w:val="00965BCA"/>
    <w:rsid w:val="00980761"/>
    <w:rsid w:val="00991A31"/>
    <w:rsid w:val="009A5EE4"/>
    <w:rsid w:val="009B593E"/>
    <w:rsid w:val="009D66FF"/>
    <w:rsid w:val="009F3ED6"/>
    <w:rsid w:val="00A13C31"/>
    <w:rsid w:val="00A17E6F"/>
    <w:rsid w:val="00A20E5C"/>
    <w:rsid w:val="00A324AD"/>
    <w:rsid w:val="00A3396E"/>
    <w:rsid w:val="00A34682"/>
    <w:rsid w:val="00A359F5"/>
    <w:rsid w:val="00A4088B"/>
    <w:rsid w:val="00A5503B"/>
    <w:rsid w:val="00A6703B"/>
    <w:rsid w:val="00A67AB2"/>
    <w:rsid w:val="00A70BA2"/>
    <w:rsid w:val="00A71CE5"/>
    <w:rsid w:val="00A855AA"/>
    <w:rsid w:val="00AA48FC"/>
    <w:rsid w:val="00AA54D6"/>
    <w:rsid w:val="00AB3BFA"/>
    <w:rsid w:val="00AB66D2"/>
    <w:rsid w:val="00AC7D24"/>
    <w:rsid w:val="00AD0849"/>
    <w:rsid w:val="00AD129B"/>
    <w:rsid w:val="00AD7512"/>
    <w:rsid w:val="00AF394F"/>
    <w:rsid w:val="00B37107"/>
    <w:rsid w:val="00B374C9"/>
    <w:rsid w:val="00B40271"/>
    <w:rsid w:val="00B41E6B"/>
    <w:rsid w:val="00B43200"/>
    <w:rsid w:val="00B46D09"/>
    <w:rsid w:val="00B55E30"/>
    <w:rsid w:val="00B7750D"/>
    <w:rsid w:val="00B81F13"/>
    <w:rsid w:val="00B902E4"/>
    <w:rsid w:val="00BA1D4C"/>
    <w:rsid w:val="00BA2B02"/>
    <w:rsid w:val="00BA3C63"/>
    <w:rsid w:val="00BA452E"/>
    <w:rsid w:val="00BB0E42"/>
    <w:rsid w:val="00BB1C2E"/>
    <w:rsid w:val="00BC546E"/>
    <w:rsid w:val="00BC7F23"/>
    <w:rsid w:val="00BD72CF"/>
    <w:rsid w:val="00BE60B8"/>
    <w:rsid w:val="00BE759C"/>
    <w:rsid w:val="00BF71E9"/>
    <w:rsid w:val="00C11010"/>
    <w:rsid w:val="00C31144"/>
    <w:rsid w:val="00C32074"/>
    <w:rsid w:val="00C36DDC"/>
    <w:rsid w:val="00C41CD8"/>
    <w:rsid w:val="00C628E7"/>
    <w:rsid w:val="00C62AE5"/>
    <w:rsid w:val="00C81A95"/>
    <w:rsid w:val="00CA055D"/>
    <w:rsid w:val="00CB18B8"/>
    <w:rsid w:val="00CB672C"/>
    <w:rsid w:val="00CE03D3"/>
    <w:rsid w:val="00CE33F3"/>
    <w:rsid w:val="00CF5C18"/>
    <w:rsid w:val="00D069AC"/>
    <w:rsid w:val="00D06C8A"/>
    <w:rsid w:val="00D1050C"/>
    <w:rsid w:val="00D32DFE"/>
    <w:rsid w:val="00D36F6A"/>
    <w:rsid w:val="00D41232"/>
    <w:rsid w:val="00D4298A"/>
    <w:rsid w:val="00D619FC"/>
    <w:rsid w:val="00D800EB"/>
    <w:rsid w:val="00D80AB2"/>
    <w:rsid w:val="00D8389D"/>
    <w:rsid w:val="00DA029E"/>
    <w:rsid w:val="00DC1313"/>
    <w:rsid w:val="00DC37F2"/>
    <w:rsid w:val="00DC3F51"/>
    <w:rsid w:val="00DD0D92"/>
    <w:rsid w:val="00DD68E2"/>
    <w:rsid w:val="00DD707B"/>
    <w:rsid w:val="00DF0592"/>
    <w:rsid w:val="00E0406E"/>
    <w:rsid w:val="00E13E31"/>
    <w:rsid w:val="00E218D1"/>
    <w:rsid w:val="00E45EFC"/>
    <w:rsid w:val="00E60D5B"/>
    <w:rsid w:val="00E615DC"/>
    <w:rsid w:val="00E649ED"/>
    <w:rsid w:val="00E6517B"/>
    <w:rsid w:val="00E65919"/>
    <w:rsid w:val="00E67960"/>
    <w:rsid w:val="00E77CB7"/>
    <w:rsid w:val="00E83ABC"/>
    <w:rsid w:val="00E86428"/>
    <w:rsid w:val="00E9040D"/>
    <w:rsid w:val="00E95E7A"/>
    <w:rsid w:val="00EC3B65"/>
    <w:rsid w:val="00EC5DB0"/>
    <w:rsid w:val="00ED1654"/>
    <w:rsid w:val="00ED1B7A"/>
    <w:rsid w:val="00ED5DBC"/>
    <w:rsid w:val="00ED72DD"/>
    <w:rsid w:val="00EE2322"/>
    <w:rsid w:val="00EE638C"/>
    <w:rsid w:val="00F07449"/>
    <w:rsid w:val="00F1538C"/>
    <w:rsid w:val="00F20203"/>
    <w:rsid w:val="00F24BF6"/>
    <w:rsid w:val="00F323E2"/>
    <w:rsid w:val="00F3575D"/>
    <w:rsid w:val="00F77454"/>
    <w:rsid w:val="00F930EA"/>
    <w:rsid w:val="00FB2D47"/>
    <w:rsid w:val="00FD46B1"/>
    <w:rsid w:val="00FE12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E83AA"/>
  <w15:chartTrackingRefBased/>
  <w15:docId w15:val="{2B746F1C-6DCA-4759-9AA5-FB923F229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069AC"/>
    <w:pPr>
      <w:spacing w:before="100" w:beforeAutospacing="1" w:after="100" w:afterAutospacing="1" w:line="240" w:lineRule="auto"/>
      <w:outlineLvl w:val="0"/>
    </w:pPr>
    <w:rPr>
      <w:rFonts w:ascii="Calibri" w:hAnsi="Calibri" w:cs="Calibri"/>
      <w:b/>
      <w:bCs/>
      <w:kern w:val="36"/>
      <w:sz w:val="48"/>
      <w:szCs w:val="48"/>
      <w:lang w:eastAsia="en-CA"/>
    </w:rPr>
  </w:style>
  <w:style w:type="paragraph" w:styleId="Heading2">
    <w:name w:val="heading 2"/>
    <w:basedOn w:val="Normal"/>
    <w:next w:val="Normal"/>
    <w:link w:val="Heading2Char"/>
    <w:uiPriority w:val="9"/>
    <w:semiHidden/>
    <w:unhideWhenUsed/>
    <w:qFormat/>
    <w:rsid w:val="00F357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77454"/>
    <w:pPr>
      <w:ind w:left="720"/>
      <w:contextualSpacing/>
    </w:pPr>
  </w:style>
  <w:style w:type="character" w:customStyle="1" w:styleId="Heading1Char">
    <w:name w:val="Heading 1 Char"/>
    <w:basedOn w:val="DefaultParagraphFont"/>
    <w:link w:val="Heading1"/>
    <w:uiPriority w:val="9"/>
    <w:rsid w:val="00D069AC"/>
    <w:rPr>
      <w:rFonts w:ascii="Calibri" w:hAnsi="Calibri" w:cs="Calibri"/>
      <w:b/>
      <w:bCs/>
      <w:kern w:val="36"/>
      <w:sz w:val="48"/>
      <w:szCs w:val="48"/>
      <w:lang w:eastAsia="en-CA"/>
    </w:rPr>
  </w:style>
  <w:style w:type="paragraph" w:customStyle="1" w:styleId="paragraph-one">
    <w:name w:val="paragraph-one"/>
    <w:basedOn w:val="Normal"/>
    <w:rsid w:val="00D069AC"/>
    <w:pPr>
      <w:spacing w:before="100" w:beforeAutospacing="1" w:after="100" w:afterAutospacing="1" w:line="240" w:lineRule="auto"/>
    </w:pPr>
    <w:rPr>
      <w:rFonts w:ascii="Calibri" w:hAnsi="Calibri" w:cs="Calibri"/>
      <w:lang w:eastAsia="en-CA"/>
    </w:rPr>
  </w:style>
  <w:style w:type="character" w:styleId="Hyperlink">
    <w:name w:val="Hyperlink"/>
    <w:basedOn w:val="DefaultParagraphFont"/>
    <w:uiPriority w:val="99"/>
    <w:semiHidden/>
    <w:unhideWhenUsed/>
    <w:rsid w:val="00F3575D"/>
    <w:rPr>
      <w:color w:val="0000FF"/>
      <w:u w:val="single"/>
    </w:rPr>
  </w:style>
  <w:style w:type="character" w:styleId="Strong">
    <w:name w:val="Strong"/>
    <w:basedOn w:val="DefaultParagraphFont"/>
    <w:uiPriority w:val="22"/>
    <w:qFormat/>
    <w:rsid w:val="00F3575D"/>
    <w:rPr>
      <w:b/>
      <w:bCs/>
    </w:rPr>
  </w:style>
  <w:style w:type="character" w:styleId="Emphasis">
    <w:name w:val="Emphasis"/>
    <w:basedOn w:val="DefaultParagraphFont"/>
    <w:uiPriority w:val="20"/>
    <w:qFormat/>
    <w:rsid w:val="00F3575D"/>
    <w:rPr>
      <w:i/>
      <w:iCs/>
    </w:rPr>
  </w:style>
  <w:style w:type="character" w:customStyle="1" w:styleId="Heading2Char">
    <w:name w:val="Heading 2 Char"/>
    <w:basedOn w:val="DefaultParagraphFont"/>
    <w:link w:val="Heading2"/>
    <w:uiPriority w:val="9"/>
    <w:semiHidden/>
    <w:rsid w:val="00F3575D"/>
    <w:rPr>
      <w:rFonts w:asciiTheme="majorHAnsi" w:eastAsiaTheme="majorEastAsia" w:hAnsiTheme="majorHAnsi" w:cstheme="majorBidi"/>
      <w:color w:val="2F5496" w:themeColor="accent1" w:themeShade="BF"/>
      <w:sz w:val="26"/>
      <w:szCs w:val="26"/>
    </w:rPr>
  </w:style>
  <w:style w:type="paragraph" w:customStyle="1" w:styleId="unordered-list-item">
    <w:name w:val="unordered-list-item"/>
    <w:basedOn w:val="Normal"/>
    <w:rsid w:val="00F3575D"/>
    <w:pPr>
      <w:spacing w:before="100" w:beforeAutospacing="1" w:after="100" w:afterAutospacing="1" w:line="240" w:lineRule="auto"/>
    </w:pPr>
    <w:rPr>
      <w:rFonts w:ascii="Calibri" w:hAnsi="Calibri" w:cs="Calibri"/>
      <w:lang w:eastAsia="en-CA"/>
    </w:rPr>
  </w:style>
  <w:style w:type="paragraph" w:styleId="NoSpacing">
    <w:name w:val="No Spacing"/>
    <w:link w:val="NoSpacingChar"/>
    <w:uiPriority w:val="1"/>
    <w:qFormat/>
    <w:rsid w:val="00F323E2"/>
    <w:pPr>
      <w:spacing w:after="0" w:line="240" w:lineRule="auto"/>
    </w:pPr>
  </w:style>
  <w:style w:type="table" w:styleId="TableGrid">
    <w:name w:val="Table Grid"/>
    <w:basedOn w:val="TableNormal"/>
    <w:uiPriority w:val="39"/>
    <w:rsid w:val="00307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13A59"/>
    <w:pPr>
      <w:spacing w:before="100" w:beforeAutospacing="1" w:after="100" w:afterAutospacing="1" w:line="240" w:lineRule="auto"/>
    </w:pPr>
    <w:rPr>
      <w:rFonts w:ascii="Calibri" w:hAnsi="Calibri" w:cs="Calibri"/>
      <w:lang w:eastAsia="en-CA"/>
    </w:rPr>
  </w:style>
  <w:style w:type="paragraph" w:styleId="Title">
    <w:name w:val="Title"/>
    <w:basedOn w:val="Normal"/>
    <w:link w:val="TitleChar"/>
    <w:qFormat/>
    <w:rsid w:val="00B41E6B"/>
    <w:pPr>
      <w:spacing w:before="240" w:after="60" w:line="312" w:lineRule="auto"/>
      <w:jc w:val="center"/>
      <w:outlineLvl w:val="0"/>
    </w:pPr>
    <w:rPr>
      <w:rFonts w:ascii="Century" w:eastAsia="Times New Roman" w:hAnsi="Century" w:cs="Tahoma"/>
      <w:b/>
      <w:bCs/>
      <w:kern w:val="28"/>
      <w:sz w:val="32"/>
      <w:szCs w:val="32"/>
    </w:rPr>
  </w:style>
  <w:style w:type="character" w:customStyle="1" w:styleId="TitleChar">
    <w:name w:val="Title Char"/>
    <w:basedOn w:val="DefaultParagraphFont"/>
    <w:link w:val="Title"/>
    <w:rsid w:val="00B41E6B"/>
    <w:rPr>
      <w:rFonts w:ascii="Century" w:eastAsia="Times New Roman" w:hAnsi="Century" w:cs="Tahoma"/>
      <w:b/>
      <w:bCs/>
      <w:kern w:val="28"/>
      <w:sz w:val="32"/>
      <w:szCs w:val="32"/>
    </w:rPr>
  </w:style>
  <w:style w:type="paragraph" w:styleId="BalloonText">
    <w:name w:val="Balloon Text"/>
    <w:basedOn w:val="Normal"/>
    <w:link w:val="BalloonTextChar"/>
    <w:uiPriority w:val="99"/>
    <w:semiHidden/>
    <w:unhideWhenUsed/>
    <w:rsid w:val="007237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7CC"/>
    <w:rPr>
      <w:rFonts w:ascii="Segoe UI" w:hAnsi="Segoe UI" w:cs="Segoe UI"/>
      <w:sz w:val="18"/>
      <w:szCs w:val="18"/>
    </w:rPr>
  </w:style>
  <w:style w:type="paragraph" w:customStyle="1" w:styleId="gmail-msonormal">
    <w:name w:val="gmail-msonormal"/>
    <w:basedOn w:val="Normal"/>
    <w:rsid w:val="00BA452E"/>
    <w:pPr>
      <w:spacing w:before="100" w:beforeAutospacing="1" w:after="100" w:afterAutospacing="1" w:line="240" w:lineRule="auto"/>
    </w:pPr>
    <w:rPr>
      <w:rFonts w:ascii="Calibri" w:hAnsi="Calibri" w:cs="Calibri"/>
      <w:lang w:eastAsia="en-CA"/>
    </w:rPr>
  </w:style>
  <w:style w:type="paragraph" w:styleId="Header">
    <w:name w:val="header"/>
    <w:basedOn w:val="Normal"/>
    <w:link w:val="HeaderChar"/>
    <w:uiPriority w:val="99"/>
    <w:unhideWhenUsed/>
    <w:rsid w:val="00651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CB2"/>
  </w:style>
  <w:style w:type="paragraph" w:styleId="Footer">
    <w:name w:val="footer"/>
    <w:basedOn w:val="Normal"/>
    <w:link w:val="FooterChar"/>
    <w:uiPriority w:val="99"/>
    <w:unhideWhenUsed/>
    <w:rsid w:val="00651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CB2"/>
  </w:style>
  <w:style w:type="character" w:customStyle="1" w:styleId="ListParagraphChar">
    <w:name w:val="List Paragraph Char"/>
    <w:basedOn w:val="DefaultParagraphFont"/>
    <w:link w:val="ListParagraph"/>
    <w:uiPriority w:val="34"/>
    <w:rsid w:val="00490664"/>
  </w:style>
  <w:style w:type="paragraph" w:customStyle="1" w:styleId="Normalbullet">
    <w:name w:val="Normal bullet"/>
    <w:basedOn w:val="Normal"/>
    <w:link w:val="NormalbulletChar"/>
    <w:qFormat/>
    <w:rsid w:val="00490664"/>
    <w:pPr>
      <w:numPr>
        <w:numId w:val="43"/>
      </w:numPr>
      <w:spacing w:after="0"/>
      <w:ind w:left="782" w:hanging="283"/>
      <w:contextualSpacing/>
    </w:pPr>
    <w:rPr>
      <w:rFonts w:ascii="Calibri" w:eastAsia="Calibri" w:hAnsi="Calibri" w:cs="Arial"/>
      <w:bCs/>
    </w:rPr>
  </w:style>
  <w:style w:type="character" w:customStyle="1" w:styleId="NormalbulletChar">
    <w:name w:val="Normal bullet Char"/>
    <w:link w:val="Normalbullet"/>
    <w:rsid w:val="00490664"/>
    <w:rPr>
      <w:rFonts w:ascii="Calibri" w:eastAsia="Calibri" w:hAnsi="Calibri" w:cs="Arial"/>
      <w:bCs/>
    </w:rPr>
  </w:style>
  <w:style w:type="character" w:customStyle="1" w:styleId="NoSpacingChar">
    <w:name w:val="No Spacing Char"/>
    <w:link w:val="NoSpacing"/>
    <w:uiPriority w:val="1"/>
    <w:rsid w:val="00490664"/>
  </w:style>
  <w:style w:type="paragraph" w:customStyle="1" w:styleId="ContextBullet">
    <w:name w:val="Context #Bullet"/>
    <w:basedOn w:val="ListParagraph"/>
    <w:link w:val="ContextBulletChar"/>
    <w:qFormat/>
    <w:rsid w:val="00946E17"/>
    <w:pPr>
      <w:numPr>
        <w:numId w:val="46"/>
      </w:numPr>
      <w:tabs>
        <w:tab w:val="left" w:pos="1260"/>
      </w:tabs>
      <w:spacing w:after="0"/>
    </w:pPr>
    <w:rPr>
      <w:rFonts w:ascii="Calibri" w:eastAsia="Calibri" w:hAnsi="Calibri" w:cs="Arial"/>
      <w:bCs/>
    </w:rPr>
  </w:style>
  <w:style w:type="paragraph" w:customStyle="1" w:styleId="NearTermbullet">
    <w:name w:val="Near Term bullet"/>
    <w:basedOn w:val="ContextBullet"/>
    <w:link w:val="NearTermbulletChar"/>
    <w:qFormat/>
    <w:rsid w:val="00946E17"/>
    <w:pPr>
      <w:numPr>
        <w:numId w:val="47"/>
      </w:numPr>
      <w:tabs>
        <w:tab w:val="clear" w:pos="1260"/>
      </w:tabs>
      <w:ind w:left="296" w:hanging="296"/>
    </w:pPr>
    <w:rPr>
      <w:b/>
      <w:bCs w:val="0"/>
    </w:rPr>
  </w:style>
  <w:style w:type="character" w:customStyle="1" w:styleId="ContextBulletChar">
    <w:name w:val="Context #Bullet Char"/>
    <w:link w:val="ContextBullet"/>
    <w:rsid w:val="00946E17"/>
    <w:rPr>
      <w:rFonts w:ascii="Calibri" w:eastAsia="Calibri" w:hAnsi="Calibri" w:cs="Arial"/>
      <w:bCs/>
    </w:rPr>
  </w:style>
  <w:style w:type="character" w:customStyle="1" w:styleId="NearTermbulletChar">
    <w:name w:val="Near Term bullet Char"/>
    <w:link w:val="NearTermbullet"/>
    <w:rsid w:val="00946E17"/>
    <w:rPr>
      <w:rFonts w:ascii="Calibri" w:eastAsia="Calibri" w:hAnsi="Calibri" w:cs="Arial"/>
      <w:b/>
    </w:rPr>
  </w:style>
  <w:style w:type="paragraph" w:customStyle="1" w:styleId="JointAgendaBullet">
    <w:name w:val="Joint Agenda Bullet"/>
    <w:basedOn w:val="NearTermbullet"/>
    <w:link w:val="JointAgendaBulletChar"/>
    <w:qFormat/>
    <w:rsid w:val="00946E17"/>
    <w:pPr>
      <w:numPr>
        <w:numId w:val="48"/>
      </w:numPr>
      <w:ind w:left="296" w:hanging="296"/>
    </w:pPr>
    <w:rPr>
      <w:b w:val="0"/>
      <w:bCs/>
    </w:rPr>
  </w:style>
  <w:style w:type="character" w:customStyle="1" w:styleId="JointAgendaBulletChar">
    <w:name w:val="Joint Agenda Bullet Char"/>
    <w:link w:val="JointAgendaBullet"/>
    <w:rsid w:val="00946E17"/>
    <w:rPr>
      <w:rFonts w:ascii="Calibri" w:eastAsia="Calibri" w:hAnsi="Calibri" w:cs="Arial"/>
      <w:bCs/>
    </w:rPr>
  </w:style>
  <w:style w:type="paragraph" w:customStyle="1" w:styleId="1Minutes">
    <w:name w:val="1. Minutes"/>
    <w:basedOn w:val="JointAgendaBullet"/>
    <w:link w:val="1MinutesChar"/>
    <w:qFormat/>
    <w:rsid w:val="00946E17"/>
  </w:style>
  <w:style w:type="character" w:customStyle="1" w:styleId="1MinutesChar">
    <w:name w:val="1. Minutes Char"/>
    <w:basedOn w:val="JointAgendaBulletChar"/>
    <w:link w:val="1Minutes"/>
    <w:rsid w:val="00946E17"/>
    <w:rPr>
      <w:rFonts w:ascii="Calibri" w:eastAsia="Calibri" w:hAnsi="Calibri" w:cs="Arial"/>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80986">
      <w:bodyDiv w:val="1"/>
      <w:marLeft w:val="0"/>
      <w:marRight w:val="0"/>
      <w:marTop w:val="0"/>
      <w:marBottom w:val="0"/>
      <w:divBdr>
        <w:top w:val="none" w:sz="0" w:space="0" w:color="auto"/>
        <w:left w:val="none" w:sz="0" w:space="0" w:color="auto"/>
        <w:bottom w:val="none" w:sz="0" w:space="0" w:color="auto"/>
        <w:right w:val="none" w:sz="0" w:space="0" w:color="auto"/>
      </w:divBdr>
    </w:div>
    <w:div w:id="285239226">
      <w:bodyDiv w:val="1"/>
      <w:marLeft w:val="0"/>
      <w:marRight w:val="0"/>
      <w:marTop w:val="0"/>
      <w:marBottom w:val="0"/>
      <w:divBdr>
        <w:top w:val="none" w:sz="0" w:space="0" w:color="auto"/>
        <w:left w:val="none" w:sz="0" w:space="0" w:color="auto"/>
        <w:bottom w:val="none" w:sz="0" w:space="0" w:color="auto"/>
        <w:right w:val="none" w:sz="0" w:space="0" w:color="auto"/>
      </w:divBdr>
    </w:div>
    <w:div w:id="375281428">
      <w:bodyDiv w:val="1"/>
      <w:marLeft w:val="0"/>
      <w:marRight w:val="0"/>
      <w:marTop w:val="0"/>
      <w:marBottom w:val="0"/>
      <w:divBdr>
        <w:top w:val="none" w:sz="0" w:space="0" w:color="auto"/>
        <w:left w:val="none" w:sz="0" w:space="0" w:color="auto"/>
        <w:bottom w:val="none" w:sz="0" w:space="0" w:color="auto"/>
        <w:right w:val="none" w:sz="0" w:space="0" w:color="auto"/>
      </w:divBdr>
    </w:div>
    <w:div w:id="385957878">
      <w:bodyDiv w:val="1"/>
      <w:marLeft w:val="0"/>
      <w:marRight w:val="0"/>
      <w:marTop w:val="0"/>
      <w:marBottom w:val="0"/>
      <w:divBdr>
        <w:top w:val="none" w:sz="0" w:space="0" w:color="auto"/>
        <w:left w:val="none" w:sz="0" w:space="0" w:color="auto"/>
        <w:bottom w:val="none" w:sz="0" w:space="0" w:color="auto"/>
        <w:right w:val="none" w:sz="0" w:space="0" w:color="auto"/>
      </w:divBdr>
    </w:div>
    <w:div w:id="401563950">
      <w:bodyDiv w:val="1"/>
      <w:marLeft w:val="0"/>
      <w:marRight w:val="0"/>
      <w:marTop w:val="0"/>
      <w:marBottom w:val="0"/>
      <w:divBdr>
        <w:top w:val="none" w:sz="0" w:space="0" w:color="auto"/>
        <w:left w:val="none" w:sz="0" w:space="0" w:color="auto"/>
        <w:bottom w:val="none" w:sz="0" w:space="0" w:color="auto"/>
        <w:right w:val="none" w:sz="0" w:space="0" w:color="auto"/>
      </w:divBdr>
    </w:div>
    <w:div w:id="440102916">
      <w:bodyDiv w:val="1"/>
      <w:marLeft w:val="0"/>
      <w:marRight w:val="0"/>
      <w:marTop w:val="0"/>
      <w:marBottom w:val="0"/>
      <w:divBdr>
        <w:top w:val="none" w:sz="0" w:space="0" w:color="auto"/>
        <w:left w:val="none" w:sz="0" w:space="0" w:color="auto"/>
        <w:bottom w:val="none" w:sz="0" w:space="0" w:color="auto"/>
        <w:right w:val="none" w:sz="0" w:space="0" w:color="auto"/>
      </w:divBdr>
    </w:div>
    <w:div w:id="627013477">
      <w:bodyDiv w:val="1"/>
      <w:marLeft w:val="0"/>
      <w:marRight w:val="0"/>
      <w:marTop w:val="0"/>
      <w:marBottom w:val="0"/>
      <w:divBdr>
        <w:top w:val="none" w:sz="0" w:space="0" w:color="auto"/>
        <w:left w:val="none" w:sz="0" w:space="0" w:color="auto"/>
        <w:bottom w:val="none" w:sz="0" w:space="0" w:color="auto"/>
        <w:right w:val="none" w:sz="0" w:space="0" w:color="auto"/>
      </w:divBdr>
    </w:div>
    <w:div w:id="668214203">
      <w:bodyDiv w:val="1"/>
      <w:marLeft w:val="0"/>
      <w:marRight w:val="0"/>
      <w:marTop w:val="0"/>
      <w:marBottom w:val="0"/>
      <w:divBdr>
        <w:top w:val="none" w:sz="0" w:space="0" w:color="auto"/>
        <w:left w:val="none" w:sz="0" w:space="0" w:color="auto"/>
        <w:bottom w:val="none" w:sz="0" w:space="0" w:color="auto"/>
        <w:right w:val="none" w:sz="0" w:space="0" w:color="auto"/>
      </w:divBdr>
    </w:div>
    <w:div w:id="793597972">
      <w:bodyDiv w:val="1"/>
      <w:marLeft w:val="0"/>
      <w:marRight w:val="0"/>
      <w:marTop w:val="0"/>
      <w:marBottom w:val="0"/>
      <w:divBdr>
        <w:top w:val="none" w:sz="0" w:space="0" w:color="auto"/>
        <w:left w:val="none" w:sz="0" w:space="0" w:color="auto"/>
        <w:bottom w:val="none" w:sz="0" w:space="0" w:color="auto"/>
        <w:right w:val="none" w:sz="0" w:space="0" w:color="auto"/>
      </w:divBdr>
    </w:div>
    <w:div w:id="797265172">
      <w:bodyDiv w:val="1"/>
      <w:marLeft w:val="0"/>
      <w:marRight w:val="0"/>
      <w:marTop w:val="0"/>
      <w:marBottom w:val="0"/>
      <w:divBdr>
        <w:top w:val="none" w:sz="0" w:space="0" w:color="auto"/>
        <w:left w:val="none" w:sz="0" w:space="0" w:color="auto"/>
        <w:bottom w:val="none" w:sz="0" w:space="0" w:color="auto"/>
        <w:right w:val="none" w:sz="0" w:space="0" w:color="auto"/>
      </w:divBdr>
    </w:div>
    <w:div w:id="817038645">
      <w:bodyDiv w:val="1"/>
      <w:marLeft w:val="0"/>
      <w:marRight w:val="0"/>
      <w:marTop w:val="0"/>
      <w:marBottom w:val="0"/>
      <w:divBdr>
        <w:top w:val="none" w:sz="0" w:space="0" w:color="auto"/>
        <w:left w:val="none" w:sz="0" w:space="0" w:color="auto"/>
        <w:bottom w:val="none" w:sz="0" w:space="0" w:color="auto"/>
        <w:right w:val="none" w:sz="0" w:space="0" w:color="auto"/>
      </w:divBdr>
    </w:div>
    <w:div w:id="818305490">
      <w:bodyDiv w:val="1"/>
      <w:marLeft w:val="0"/>
      <w:marRight w:val="0"/>
      <w:marTop w:val="0"/>
      <w:marBottom w:val="0"/>
      <w:divBdr>
        <w:top w:val="none" w:sz="0" w:space="0" w:color="auto"/>
        <w:left w:val="none" w:sz="0" w:space="0" w:color="auto"/>
        <w:bottom w:val="none" w:sz="0" w:space="0" w:color="auto"/>
        <w:right w:val="none" w:sz="0" w:space="0" w:color="auto"/>
      </w:divBdr>
    </w:div>
    <w:div w:id="870873617">
      <w:bodyDiv w:val="1"/>
      <w:marLeft w:val="0"/>
      <w:marRight w:val="0"/>
      <w:marTop w:val="0"/>
      <w:marBottom w:val="0"/>
      <w:divBdr>
        <w:top w:val="none" w:sz="0" w:space="0" w:color="auto"/>
        <w:left w:val="none" w:sz="0" w:space="0" w:color="auto"/>
        <w:bottom w:val="none" w:sz="0" w:space="0" w:color="auto"/>
        <w:right w:val="none" w:sz="0" w:space="0" w:color="auto"/>
      </w:divBdr>
    </w:div>
    <w:div w:id="878784379">
      <w:bodyDiv w:val="1"/>
      <w:marLeft w:val="0"/>
      <w:marRight w:val="0"/>
      <w:marTop w:val="0"/>
      <w:marBottom w:val="0"/>
      <w:divBdr>
        <w:top w:val="none" w:sz="0" w:space="0" w:color="auto"/>
        <w:left w:val="none" w:sz="0" w:space="0" w:color="auto"/>
        <w:bottom w:val="none" w:sz="0" w:space="0" w:color="auto"/>
        <w:right w:val="none" w:sz="0" w:space="0" w:color="auto"/>
      </w:divBdr>
    </w:div>
    <w:div w:id="1260791192">
      <w:bodyDiv w:val="1"/>
      <w:marLeft w:val="0"/>
      <w:marRight w:val="0"/>
      <w:marTop w:val="0"/>
      <w:marBottom w:val="0"/>
      <w:divBdr>
        <w:top w:val="none" w:sz="0" w:space="0" w:color="auto"/>
        <w:left w:val="none" w:sz="0" w:space="0" w:color="auto"/>
        <w:bottom w:val="none" w:sz="0" w:space="0" w:color="auto"/>
        <w:right w:val="none" w:sz="0" w:space="0" w:color="auto"/>
      </w:divBdr>
    </w:div>
    <w:div w:id="1462577829">
      <w:bodyDiv w:val="1"/>
      <w:marLeft w:val="0"/>
      <w:marRight w:val="0"/>
      <w:marTop w:val="0"/>
      <w:marBottom w:val="0"/>
      <w:divBdr>
        <w:top w:val="none" w:sz="0" w:space="0" w:color="auto"/>
        <w:left w:val="none" w:sz="0" w:space="0" w:color="auto"/>
        <w:bottom w:val="none" w:sz="0" w:space="0" w:color="auto"/>
        <w:right w:val="none" w:sz="0" w:space="0" w:color="auto"/>
      </w:divBdr>
    </w:div>
    <w:div w:id="1560633043">
      <w:bodyDiv w:val="1"/>
      <w:marLeft w:val="0"/>
      <w:marRight w:val="0"/>
      <w:marTop w:val="0"/>
      <w:marBottom w:val="0"/>
      <w:divBdr>
        <w:top w:val="none" w:sz="0" w:space="0" w:color="auto"/>
        <w:left w:val="none" w:sz="0" w:space="0" w:color="auto"/>
        <w:bottom w:val="none" w:sz="0" w:space="0" w:color="auto"/>
        <w:right w:val="none" w:sz="0" w:space="0" w:color="auto"/>
      </w:divBdr>
    </w:div>
    <w:div w:id="1596867972">
      <w:bodyDiv w:val="1"/>
      <w:marLeft w:val="0"/>
      <w:marRight w:val="0"/>
      <w:marTop w:val="0"/>
      <w:marBottom w:val="0"/>
      <w:divBdr>
        <w:top w:val="none" w:sz="0" w:space="0" w:color="auto"/>
        <w:left w:val="none" w:sz="0" w:space="0" w:color="auto"/>
        <w:bottom w:val="none" w:sz="0" w:space="0" w:color="auto"/>
        <w:right w:val="none" w:sz="0" w:space="0" w:color="auto"/>
      </w:divBdr>
    </w:div>
    <w:div w:id="1744061860">
      <w:bodyDiv w:val="1"/>
      <w:marLeft w:val="0"/>
      <w:marRight w:val="0"/>
      <w:marTop w:val="0"/>
      <w:marBottom w:val="0"/>
      <w:divBdr>
        <w:top w:val="none" w:sz="0" w:space="0" w:color="auto"/>
        <w:left w:val="none" w:sz="0" w:space="0" w:color="auto"/>
        <w:bottom w:val="none" w:sz="0" w:space="0" w:color="auto"/>
        <w:right w:val="none" w:sz="0" w:space="0" w:color="auto"/>
      </w:divBdr>
    </w:div>
    <w:div w:id="1919746799">
      <w:bodyDiv w:val="1"/>
      <w:marLeft w:val="0"/>
      <w:marRight w:val="0"/>
      <w:marTop w:val="0"/>
      <w:marBottom w:val="0"/>
      <w:divBdr>
        <w:top w:val="none" w:sz="0" w:space="0" w:color="auto"/>
        <w:left w:val="none" w:sz="0" w:space="0" w:color="auto"/>
        <w:bottom w:val="none" w:sz="0" w:space="0" w:color="auto"/>
        <w:right w:val="none" w:sz="0" w:space="0" w:color="auto"/>
      </w:divBdr>
    </w:div>
    <w:div w:id="1961371248">
      <w:bodyDiv w:val="1"/>
      <w:marLeft w:val="0"/>
      <w:marRight w:val="0"/>
      <w:marTop w:val="0"/>
      <w:marBottom w:val="0"/>
      <w:divBdr>
        <w:top w:val="none" w:sz="0" w:space="0" w:color="auto"/>
        <w:left w:val="none" w:sz="0" w:space="0" w:color="auto"/>
        <w:bottom w:val="none" w:sz="0" w:space="0" w:color="auto"/>
        <w:right w:val="none" w:sz="0" w:space="0" w:color="auto"/>
      </w:divBdr>
    </w:div>
    <w:div w:id="1979649422">
      <w:bodyDiv w:val="1"/>
      <w:marLeft w:val="0"/>
      <w:marRight w:val="0"/>
      <w:marTop w:val="0"/>
      <w:marBottom w:val="0"/>
      <w:divBdr>
        <w:top w:val="none" w:sz="0" w:space="0" w:color="auto"/>
        <w:left w:val="none" w:sz="0" w:space="0" w:color="auto"/>
        <w:bottom w:val="none" w:sz="0" w:space="0" w:color="auto"/>
        <w:right w:val="none" w:sz="0" w:space="0" w:color="auto"/>
      </w:divBdr>
    </w:div>
    <w:div w:id="2013680675">
      <w:bodyDiv w:val="1"/>
      <w:marLeft w:val="0"/>
      <w:marRight w:val="0"/>
      <w:marTop w:val="0"/>
      <w:marBottom w:val="0"/>
      <w:divBdr>
        <w:top w:val="none" w:sz="0" w:space="0" w:color="auto"/>
        <w:left w:val="none" w:sz="0" w:space="0" w:color="auto"/>
        <w:bottom w:val="none" w:sz="0" w:space="0" w:color="auto"/>
        <w:right w:val="none" w:sz="0" w:space="0" w:color="auto"/>
      </w:divBdr>
    </w:div>
    <w:div w:id="2069105076">
      <w:bodyDiv w:val="1"/>
      <w:marLeft w:val="0"/>
      <w:marRight w:val="0"/>
      <w:marTop w:val="0"/>
      <w:marBottom w:val="0"/>
      <w:divBdr>
        <w:top w:val="none" w:sz="0" w:space="0" w:color="auto"/>
        <w:left w:val="none" w:sz="0" w:space="0" w:color="auto"/>
        <w:bottom w:val="none" w:sz="0" w:space="0" w:color="auto"/>
        <w:right w:val="none" w:sz="0" w:space="0" w:color="auto"/>
      </w:divBdr>
    </w:div>
    <w:div w:id="2070571240">
      <w:bodyDiv w:val="1"/>
      <w:marLeft w:val="0"/>
      <w:marRight w:val="0"/>
      <w:marTop w:val="0"/>
      <w:marBottom w:val="0"/>
      <w:divBdr>
        <w:top w:val="none" w:sz="0" w:space="0" w:color="auto"/>
        <w:left w:val="none" w:sz="0" w:space="0" w:color="auto"/>
        <w:bottom w:val="none" w:sz="0" w:space="0" w:color="auto"/>
        <w:right w:val="none" w:sz="0" w:space="0" w:color="auto"/>
      </w:divBdr>
    </w:div>
    <w:div w:id="2110613284">
      <w:bodyDiv w:val="1"/>
      <w:marLeft w:val="0"/>
      <w:marRight w:val="0"/>
      <w:marTop w:val="0"/>
      <w:marBottom w:val="0"/>
      <w:divBdr>
        <w:top w:val="none" w:sz="0" w:space="0" w:color="auto"/>
        <w:left w:val="none" w:sz="0" w:space="0" w:color="auto"/>
        <w:bottom w:val="none" w:sz="0" w:space="0" w:color="auto"/>
        <w:right w:val="none" w:sz="0" w:space="0" w:color="auto"/>
      </w:divBdr>
    </w:div>
    <w:div w:id="214403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16</Pages>
  <Words>4206</Words>
  <Characters>23978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Shantz</dc:creator>
  <cp:keywords/>
  <dc:description/>
  <cp:lastModifiedBy>Erna Koning</cp:lastModifiedBy>
  <cp:revision>3</cp:revision>
  <cp:lastPrinted>2019-11-22T16:24:00Z</cp:lastPrinted>
  <dcterms:created xsi:type="dcterms:W3CDTF">2020-01-22T21:49:00Z</dcterms:created>
  <dcterms:modified xsi:type="dcterms:W3CDTF">2020-01-22T21:59:00Z</dcterms:modified>
</cp:coreProperties>
</file>